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EF156" w14:textId="55C6D019" w:rsidR="00D92673" w:rsidRPr="001436BF" w:rsidRDefault="00D92673" w:rsidP="00D92673">
      <w:pPr>
        <w:pStyle w:val="Titul1"/>
        <w:rPr>
          <w:sz w:val="36"/>
          <w:szCs w:val="36"/>
        </w:rPr>
      </w:pPr>
      <w:bookmarkStart w:id="0" w:name="_Hlk187313958"/>
      <w:r w:rsidRPr="001436BF">
        <w:rPr>
          <w:sz w:val="36"/>
          <w:szCs w:val="36"/>
        </w:rPr>
        <w:t xml:space="preserve">Smlouva </w:t>
      </w:r>
      <w:r w:rsidR="006B005D">
        <w:rPr>
          <w:sz w:val="36"/>
          <w:szCs w:val="36"/>
        </w:rPr>
        <w:t xml:space="preserve">o </w:t>
      </w:r>
      <w:r w:rsidR="0034067C">
        <w:rPr>
          <w:sz w:val="36"/>
          <w:szCs w:val="36"/>
        </w:rPr>
        <w:t>poskytování služeb –</w:t>
      </w:r>
      <w:r w:rsidRPr="001436BF">
        <w:rPr>
          <w:sz w:val="36"/>
          <w:szCs w:val="36"/>
        </w:rPr>
        <w:t xml:space="preserve"> doplnění systému a komplexní monitoring</w:t>
      </w:r>
      <w:bookmarkEnd w:id="0"/>
      <w:r w:rsidRPr="001436BF">
        <w:rPr>
          <w:sz w:val="36"/>
          <w:szCs w:val="36"/>
        </w:rPr>
        <w:t xml:space="preserve"> v km 186,450 – km 187,100</w:t>
      </w:r>
    </w:p>
    <w:p w14:paraId="09548069" w14:textId="429D4CB4" w:rsidR="00F422D3" w:rsidRDefault="00D92673" w:rsidP="00D92673">
      <w:pPr>
        <w:pStyle w:val="Titul2"/>
      </w:pPr>
      <w:r w:rsidRPr="00402B45">
        <w:t xml:space="preserve">Název zakázky: </w:t>
      </w:r>
      <w:bookmarkStart w:id="1" w:name="OLE_LINK1"/>
      <w:sdt>
        <w:sdtPr>
          <w:rPr>
            <w:rFonts w:cs="Verdana-BoldItalic"/>
            <w:bCs/>
            <w:sz w:val="32"/>
          </w:rPr>
          <w:alias w:val="Název akce - VYplnit pole - přenese se do zápatí"/>
          <w:tag w:val="Název akce"/>
          <w:id w:val="1889687308"/>
          <w:placeholder>
            <w:docPart w:val="B0BD44E205934406A7E3E4974C4C0276"/>
          </w:placeholder>
          <w:text/>
        </w:sdtPr>
        <w:sdtContent>
          <w:r w:rsidRPr="001436BF">
            <w:rPr>
              <w:rFonts w:cs="Verdana-BoldItalic"/>
              <w:bCs/>
              <w:sz w:val="32"/>
            </w:rPr>
            <w:t>„Rekonstrukce traťového úseku Karlovy Vary(mimo) – Nové Sedlo u Lokte (včetně)“</w:t>
          </w:r>
        </w:sdtContent>
      </w:sdt>
      <w:bookmarkEnd w:id="1"/>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8767433" w14:textId="19A0E2D7" w:rsidR="00BE5E83" w:rsidRPr="001C61BC" w:rsidRDefault="00F422D3" w:rsidP="00BE5E83">
      <w:pPr>
        <w:pStyle w:val="Textbezodsazen"/>
        <w:spacing w:after="0"/>
        <w:rPr>
          <w:highlight w:val="green"/>
        </w:rPr>
      </w:pPr>
      <w:r w:rsidRPr="001C61BC">
        <w:t xml:space="preserve">zastoupena: </w:t>
      </w:r>
      <w:r w:rsidR="00BE5E83" w:rsidRPr="00BE5E83">
        <w:t xml:space="preserve">Ing. Petrem </w:t>
      </w:r>
      <w:proofErr w:type="spellStart"/>
      <w:r w:rsidR="00BE5E83" w:rsidRPr="00BE5E83">
        <w:t>Hofhanzlem</w:t>
      </w:r>
      <w:proofErr w:type="spellEnd"/>
      <w:r w:rsidR="00BE5E83" w:rsidRPr="00BE5E83">
        <w:t xml:space="preserve">, ředitelem stavební správy západ </w:t>
      </w:r>
    </w:p>
    <w:p w14:paraId="151124E0" w14:textId="77777777" w:rsidR="00F422D3" w:rsidRPr="001C61BC" w:rsidRDefault="00F422D3" w:rsidP="00BE5E83">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4C92F801" w:rsidR="00F422D3" w:rsidRDefault="00F422D3" w:rsidP="00B42F40">
      <w:pPr>
        <w:pStyle w:val="Textbezodsazen"/>
      </w:pPr>
      <w:r w:rsidRPr="00B42F40">
        <w:t>Stavební</w:t>
      </w:r>
      <w:r>
        <w:t xml:space="preserve"> správa </w:t>
      </w:r>
      <w:r w:rsidRPr="00727C34">
        <w:t>zá</w:t>
      </w:r>
      <w:r w:rsidR="00BE5E83" w:rsidRPr="00727C34">
        <w:t xml:space="preserve">pad, Budova </w:t>
      </w:r>
      <w:proofErr w:type="spellStart"/>
      <w:r w:rsidR="00BE5E83" w:rsidRPr="00727C34">
        <w:t>Diamond</w:t>
      </w:r>
      <w:proofErr w:type="spellEnd"/>
      <w:r w:rsidR="00BE5E83" w:rsidRPr="00727C34">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6859FD5A" w:rsidR="00F422D3" w:rsidRDefault="00F422D3" w:rsidP="00B42F40">
      <w:pPr>
        <w:pStyle w:val="Textbezodsazen"/>
      </w:pPr>
      <w:r>
        <w:t xml:space="preserve">ISPROFOND: </w:t>
      </w:r>
      <w:r w:rsidR="00BE5E83" w:rsidRPr="004636F6">
        <w:t>5413520020</w:t>
      </w:r>
    </w:p>
    <w:p w14:paraId="32B5781B" w14:textId="77777777" w:rsidR="00F422D3" w:rsidRDefault="00F422D3" w:rsidP="00B42F40">
      <w:pPr>
        <w:pStyle w:val="Textbezodsazen"/>
      </w:pPr>
      <w:r w:rsidRPr="00B42F40">
        <w:t>a</w:t>
      </w:r>
    </w:p>
    <w:p w14:paraId="44E9D483" w14:textId="1C91697C" w:rsidR="00F422D3" w:rsidRPr="00B42F40" w:rsidRDefault="00F422D3" w:rsidP="00B42F40">
      <w:pPr>
        <w:pStyle w:val="Textbezodsazen"/>
        <w:spacing w:after="0"/>
        <w:rPr>
          <w:b/>
        </w:rPr>
      </w:pPr>
      <w:r w:rsidRPr="00B42F40">
        <w:rPr>
          <w:b/>
        </w:rPr>
        <w:t>"[</w:t>
      </w:r>
      <w:r w:rsidRPr="0034067C">
        <w:rPr>
          <w:b/>
          <w:highlight w:val="yellow"/>
        </w:rPr>
        <w:t xml:space="preserve">VLOŽÍ </w:t>
      </w:r>
      <w:r w:rsidR="0034067C" w:rsidRPr="004636F6">
        <w:rPr>
          <w:b/>
          <w:highlight w:val="yellow"/>
        </w:rPr>
        <w:t>POSKYTOVATEL</w:t>
      </w:r>
      <w:r w:rsidRPr="00B42F40">
        <w:rPr>
          <w:b/>
        </w:rPr>
        <w:t xml:space="preserve">]" </w:t>
      </w:r>
    </w:p>
    <w:p w14:paraId="598A70BE" w14:textId="11886CB4" w:rsidR="00F422D3" w:rsidRPr="00B42F40" w:rsidRDefault="00F422D3" w:rsidP="00B42F40">
      <w:pPr>
        <w:pStyle w:val="Textbezodsazen"/>
        <w:spacing w:after="0"/>
      </w:pPr>
      <w:r w:rsidRPr="00B42F40">
        <w:t>se sídlem: "[</w:t>
      </w:r>
      <w:r w:rsidRPr="0034067C">
        <w:rPr>
          <w:highlight w:val="yellow"/>
        </w:rPr>
        <w:t xml:space="preserve">VLOŽÍ </w:t>
      </w:r>
      <w:r w:rsidR="0034067C" w:rsidRPr="004636F6">
        <w:rPr>
          <w:highlight w:val="yellow"/>
        </w:rPr>
        <w:t>POSKYTOVATEL</w:t>
      </w:r>
      <w:r w:rsidRPr="00B42F40">
        <w:t xml:space="preserve">]" </w:t>
      </w:r>
    </w:p>
    <w:p w14:paraId="2F1409FB" w14:textId="23694505" w:rsidR="00F422D3" w:rsidRPr="00B42F40" w:rsidRDefault="00F422D3" w:rsidP="00B42F40">
      <w:pPr>
        <w:pStyle w:val="Textbezodsazen"/>
        <w:spacing w:after="0"/>
      </w:pPr>
      <w:r w:rsidRPr="00B42F40">
        <w:t>IČO: "[</w:t>
      </w:r>
      <w:r w:rsidRPr="00B42F40">
        <w:rPr>
          <w:highlight w:val="yellow"/>
        </w:rPr>
        <w:t xml:space="preserve">VLOŽÍ </w:t>
      </w:r>
      <w:r w:rsidR="0034067C" w:rsidRPr="00325AD2">
        <w:rPr>
          <w:highlight w:val="yellow"/>
        </w:rPr>
        <w:t>POSKYTOVATEL</w:t>
      </w:r>
      <w:r w:rsidRPr="00B42F40">
        <w:t>]", DIČ: "[</w:t>
      </w:r>
      <w:r w:rsidRPr="00B42F40">
        <w:rPr>
          <w:highlight w:val="yellow"/>
        </w:rPr>
        <w:t xml:space="preserve">VLOŽÍ </w:t>
      </w:r>
      <w:r w:rsidR="0034067C" w:rsidRPr="00325AD2">
        <w:rPr>
          <w:highlight w:val="yellow"/>
        </w:rPr>
        <w:t>POSKYTOVATEL</w:t>
      </w:r>
      <w:r w:rsidRPr="00B42F40">
        <w:t xml:space="preserve">]" </w:t>
      </w:r>
    </w:p>
    <w:p w14:paraId="2ECFBDAC" w14:textId="0F9D620A" w:rsidR="00F422D3" w:rsidRPr="00B42F40" w:rsidRDefault="00F422D3" w:rsidP="00B42F40">
      <w:pPr>
        <w:pStyle w:val="Textbezodsazen"/>
        <w:spacing w:after="0"/>
        <w:jc w:val="left"/>
      </w:pPr>
      <w:r w:rsidRPr="00B42F40">
        <w:t>zapsaná v obchodním rejstříku vedeném "[</w:t>
      </w:r>
      <w:r w:rsidRPr="00B42F40">
        <w:rPr>
          <w:highlight w:val="yellow"/>
        </w:rPr>
        <w:t xml:space="preserve">VLOŽÍ </w:t>
      </w:r>
      <w:r w:rsidR="0034067C" w:rsidRPr="00325AD2">
        <w:rPr>
          <w:highlight w:val="yellow"/>
        </w:rPr>
        <w:t>POSKYTOVATEL</w:t>
      </w:r>
      <w:r w:rsidRPr="00B42F40">
        <w:t>]" soudem v "[VL</w:t>
      </w:r>
      <w:r w:rsidRPr="00B42F40">
        <w:rPr>
          <w:highlight w:val="yellow"/>
        </w:rPr>
        <w:t xml:space="preserve">OŽÍ </w:t>
      </w:r>
      <w:r w:rsidR="0034067C" w:rsidRPr="00325AD2">
        <w:rPr>
          <w:highlight w:val="yellow"/>
        </w:rPr>
        <w:t>POSKYTOVATEL</w:t>
      </w:r>
      <w:r w:rsidRPr="00B42F40">
        <w:t>]</w:t>
      </w:r>
      <w:proofErr w:type="gramStart"/>
      <w:r w:rsidRPr="00B42F40">
        <w:t>" ,</w:t>
      </w:r>
      <w:proofErr w:type="gramEnd"/>
    </w:p>
    <w:p w14:paraId="72AC4101" w14:textId="23C6E217" w:rsidR="00F422D3" w:rsidRPr="00B42F40" w:rsidRDefault="00F422D3" w:rsidP="00B42F40">
      <w:pPr>
        <w:pStyle w:val="Textbezodsazen"/>
        <w:spacing w:after="0"/>
      </w:pPr>
      <w:r w:rsidRPr="00B42F40">
        <w:t>spisová značka "[</w:t>
      </w:r>
      <w:r w:rsidRPr="00B42F40">
        <w:rPr>
          <w:highlight w:val="yellow"/>
        </w:rPr>
        <w:t xml:space="preserve">VLOŽÍ </w:t>
      </w:r>
      <w:r w:rsidR="0034067C" w:rsidRPr="00325AD2">
        <w:rPr>
          <w:highlight w:val="yellow"/>
        </w:rPr>
        <w:t>POSKYTOVATEL</w:t>
      </w:r>
      <w:r w:rsidRPr="00B42F40">
        <w:t xml:space="preserve">]" </w:t>
      </w:r>
    </w:p>
    <w:p w14:paraId="5546B52E" w14:textId="6341153E" w:rsidR="00F422D3" w:rsidRPr="00B42F40" w:rsidRDefault="00F422D3" w:rsidP="00B42F40">
      <w:pPr>
        <w:pStyle w:val="Textbezodsazen"/>
        <w:spacing w:after="0"/>
      </w:pPr>
      <w:r w:rsidRPr="00B42F40">
        <w:t>bank. spojení: "[</w:t>
      </w:r>
      <w:r w:rsidRPr="00B42F40">
        <w:rPr>
          <w:highlight w:val="yellow"/>
        </w:rPr>
        <w:t xml:space="preserve">VLOŽÍ </w:t>
      </w:r>
      <w:r w:rsidR="0034067C" w:rsidRPr="00325AD2">
        <w:rPr>
          <w:highlight w:val="yellow"/>
        </w:rPr>
        <w:t>POSKYTOVATEL</w:t>
      </w:r>
      <w:r w:rsidRPr="00B42F40">
        <w:t>]", č. účtu: "[</w:t>
      </w:r>
      <w:r w:rsidRPr="00B42F40">
        <w:rPr>
          <w:highlight w:val="yellow"/>
        </w:rPr>
        <w:t xml:space="preserve">VLOŽÍ </w:t>
      </w:r>
      <w:r w:rsidR="0034067C" w:rsidRPr="00325AD2">
        <w:rPr>
          <w:highlight w:val="yellow"/>
        </w:rPr>
        <w:t>POSKYTOVATEL</w:t>
      </w:r>
      <w:r w:rsidRPr="00B42F40">
        <w:t xml:space="preserve">]" </w:t>
      </w:r>
    </w:p>
    <w:p w14:paraId="14A17C42" w14:textId="52D8D5EC" w:rsidR="00F422D3" w:rsidRPr="00B42F40" w:rsidRDefault="00F422D3" w:rsidP="00B42F40">
      <w:pPr>
        <w:pStyle w:val="Textbezodsazen"/>
      </w:pPr>
      <w:r w:rsidRPr="00B42F40">
        <w:t>zastoupena: "[</w:t>
      </w:r>
      <w:r w:rsidRPr="00B42F40">
        <w:rPr>
          <w:highlight w:val="yellow"/>
        </w:rPr>
        <w:t xml:space="preserve">VLOŽÍ </w:t>
      </w:r>
      <w:r w:rsidR="0034067C" w:rsidRPr="00325AD2">
        <w:rPr>
          <w:highlight w:val="yellow"/>
        </w:rPr>
        <w:t>POSKYTOVATEL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639395E0" w:rsidR="00F422D3" w:rsidRPr="00B42F40" w:rsidRDefault="00F422D3" w:rsidP="00B42F40">
      <w:pPr>
        <w:pStyle w:val="Textbezodsazen"/>
      </w:pPr>
      <w:r w:rsidRPr="00B42F40">
        <w:t>"[</w:t>
      </w:r>
      <w:r w:rsidRPr="00B42F40">
        <w:rPr>
          <w:highlight w:val="yellow"/>
        </w:rPr>
        <w:t xml:space="preserve">VLOŽÍ </w:t>
      </w:r>
      <w:r w:rsidR="0034067C" w:rsidRPr="00325AD2">
        <w:rPr>
          <w:highlight w:val="yellow"/>
        </w:rPr>
        <w:t>POSKYTOVATEL</w:t>
      </w:r>
      <w:r w:rsidRPr="00B42F40">
        <w:t xml:space="preserve">]" </w:t>
      </w:r>
    </w:p>
    <w:p w14:paraId="1514186F" w14:textId="2FE995BB" w:rsidR="00F422D3" w:rsidRPr="00B42F40" w:rsidRDefault="00F422D3" w:rsidP="00B42F40">
      <w:pPr>
        <w:pStyle w:val="Textbezodsazen"/>
      </w:pPr>
      <w:r w:rsidRPr="00B42F40">
        <w:t>(dále jen „</w:t>
      </w:r>
      <w:r w:rsidR="0034067C" w:rsidRPr="004636F6">
        <w:rPr>
          <w:b/>
          <w:bCs/>
        </w:rPr>
        <w:t>Poskytovatel</w:t>
      </w:r>
      <w:r w:rsidRPr="00B42F40">
        <w:t>“)</w:t>
      </w:r>
    </w:p>
    <w:p w14:paraId="3EFA2793" w14:textId="2F21FB3B"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4067C" w:rsidRPr="004636F6">
        <w:rPr>
          <w:b/>
          <w:bCs/>
          <w:highlight w:val="yellow"/>
        </w:rPr>
        <w:t>POSKYTOVATEL</w:t>
      </w:r>
      <w:r w:rsidRPr="00B42F40">
        <w:rPr>
          <w:rStyle w:val="Tun"/>
        </w:rPr>
        <w:t>]</w:t>
      </w:r>
      <w:r w:rsidRPr="00B42F40">
        <w:t xml:space="preserve">" </w:t>
      </w:r>
    </w:p>
    <w:p w14:paraId="60D2AD8E" w14:textId="77777777" w:rsidR="004050BE" w:rsidRDefault="004050BE" w:rsidP="008063CD">
      <w:pPr>
        <w:pStyle w:val="Textbezodsazen"/>
      </w:pPr>
    </w:p>
    <w:p w14:paraId="1DCD16A9" w14:textId="5CD3C5CB" w:rsidR="008063CD" w:rsidRDefault="00F422D3" w:rsidP="008063CD">
      <w:pPr>
        <w:pStyle w:val="Textbezodsazen"/>
      </w:pPr>
      <w:r w:rsidRPr="00B42F40">
        <w:t>uzavřely tuto smlouvu (dále jen „</w:t>
      </w:r>
      <w:r w:rsidRPr="003F5723">
        <w:rPr>
          <w:rStyle w:val="Tun"/>
        </w:rPr>
        <w:t>Smlouva</w:t>
      </w:r>
      <w:r w:rsidRPr="00B42F40">
        <w:t>“</w:t>
      </w:r>
      <w:r w:rsidR="0034067C">
        <w:t>)</w:t>
      </w:r>
      <w:r w:rsidRPr="00B42F40">
        <w:t xml:space="preserve"> v souladu </w:t>
      </w:r>
      <w:r w:rsidR="00253CBA">
        <w:t xml:space="preserve">s </w:t>
      </w:r>
      <w:proofErr w:type="spellStart"/>
      <w:r w:rsidR="00253CBA">
        <w:t>ust</w:t>
      </w:r>
      <w:proofErr w:type="spellEnd"/>
      <w:r w:rsidR="00253CBA">
        <w:t xml:space="preserve">. § </w:t>
      </w:r>
      <w:r w:rsidR="0034067C">
        <w:t>1746 odst. 2</w:t>
      </w:r>
      <w:r w:rsidR="00253CBA">
        <w:t xml:space="preserve">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13B9B591" w:rsidR="003F5723" w:rsidRDefault="0034067C" w:rsidP="003F5723">
      <w:pPr>
        <w:pStyle w:val="Text1-1"/>
      </w:pPr>
      <w:r>
        <w:t xml:space="preserve">Poskytovatel </w:t>
      </w:r>
      <w:r w:rsidR="003F5723">
        <w:t>prohlašuje, že splňuje veškeré podmínky a požadavky v této Smlouvě stanovené a je oprávněn tuto Smlouvu uzavřít a řádně plnit povinnosti v ní obsažené.</w:t>
      </w:r>
    </w:p>
    <w:p w14:paraId="610C34CD" w14:textId="7DF14192" w:rsidR="003F5723" w:rsidRDefault="0034067C" w:rsidP="003F5723">
      <w:pPr>
        <w:pStyle w:val="Text1-1"/>
      </w:pPr>
      <w:r>
        <w:t xml:space="preserve">Poskytovatel </w:t>
      </w:r>
      <w:r w:rsidR="003F5723">
        <w:t>dále prohlašuje, že ke dni uzavření této Smlouvy není vůči němu vedeno řízení dle zákona č. 182/2006 Sb., o úpadku a způsobech jeho řešení (insolvenční zákon), ve</w:t>
      </w:r>
      <w:r w:rsidR="00C06EFF">
        <w:t> </w:t>
      </w:r>
      <w:r w:rsidR="003F5723">
        <w:t>znění pozdějších předpisů a zavazuje se Objednatele bezodkladně informovat o všech skutečnos</w:t>
      </w:r>
      <w:r w:rsidR="00253CBA">
        <w:t>tech o hrozícím úpadku, popř. o </w:t>
      </w:r>
      <w:r w:rsidR="003F5723">
        <w:t>prohlášení úpadku jeho společnosti, stejně jako o změnách v jeho kvalifikaci, kterou prokázal v rámci své nabídky na plnění Veřejné zakázky v dále uvedeném smyslu.</w:t>
      </w:r>
    </w:p>
    <w:p w14:paraId="2C528D51" w14:textId="01DF3ECE" w:rsidR="003F5723" w:rsidRDefault="0034067C" w:rsidP="003F5723">
      <w:pPr>
        <w:pStyle w:val="Text1-1"/>
      </w:pPr>
      <w:r>
        <w:t xml:space="preserve">Poskytovatel </w:t>
      </w:r>
      <w:r w:rsidR="003F5723">
        <w:t xml:space="preserve">dále prohlašuje, že se ke dni uzavření této Smlouvy řádně seznámil se všemi Interními předpisy Objednatele, které se týkají </w:t>
      </w:r>
      <w:r>
        <w:t>předmětných Služeb</w:t>
      </w:r>
      <w:r w:rsidR="003F5723">
        <w:t>,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463622E5"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2" w:name="_Hlk175656188"/>
      <w:r w:rsidRPr="003F5723">
        <w:rPr>
          <w:highlight w:val="green"/>
        </w:rPr>
        <w:t>VLOŽÍ OBJEDNATEL</w:t>
      </w:r>
      <w:bookmarkEnd w:id="2"/>
      <w:r>
        <w:t xml:space="preserve">]" svůj úmysl zadat v otevřeném řízení veřejnou zakázku s názvem </w:t>
      </w:r>
      <w:r w:rsidR="00D92673" w:rsidRPr="00D92673">
        <w:rPr>
          <w:b/>
          <w:bCs/>
        </w:rPr>
        <w:t>„Rekonstrukce traťového úseku Karlovy Vary(mimo) – Nové Sedlo u Lokte (včetně)“</w:t>
      </w:r>
      <w:r w:rsidR="00D92673">
        <w:t xml:space="preserve"> </w:t>
      </w:r>
      <w:r>
        <w:t>(dále jen „</w:t>
      </w:r>
      <w:r w:rsidRPr="003F5723">
        <w:rPr>
          <w:rStyle w:val="Tun"/>
        </w:rPr>
        <w:t>Veřejná zakázka</w:t>
      </w:r>
      <w:r>
        <w:t xml:space="preserve">“). Na základě tohoto zadávacího řízení byla pro plnění Veřejné zakázky vybrána jako ekonomicky nejvýhodnější nabídka </w:t>
      </w:r>
      <w:r w:rsidR="0034067C">
        <w:t>Poskytovatel</w:t>
      </w:r>
      <w:r w:rsidR="00B510B0">
        <w:t>e</w:t>
      </w:r>
      <w:r w:rsidR="0034067C">
        <w:t xml:space="preserve"> </w:t>
      </w:r>
      <w:r>
        <w:t>(dále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56CA909A" w:rsidR="003F5723" w:rsidRDefault="0034067C" w:rsidP="003F5723">
      <w:pPr>
        <w:pStyle w:val="Text1-1"/>
      </w:pPr>
      <w:r>
        <w:t xml:space="preserve">Poskytovatel </w:t>
      </w:r>
      <w:r w:rsidR="003F5723">
        <w:t xml:space="preserve">touto Smlouvou garantuje Objednateli splnění předmětu Veřejné zakázky a všech z toho vyplývajících podmínek a povinností podle Zadávací dokumentace a Nabídky </w:t>
      </w:r>
      <w:r>
        <w:t>Poskytovatele</w:t>
      </w:r>
      <w:r w:rsidR="003F5723">
        <w:t>.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341A5B28" w:rsidR="003F5723" w:rsidRDefault="003F5723" w:rsidP="00B16327">
      <w:pPr>
        <w:pStyle w:val="Text1-2"/>
      </w:pPr>
      <w:r>
        <w:t xml:space="preserve">v případě chybějících ustanovení této Smlouvy budou použita dostatečně konkrétní ustanovení Zadávací dokumentace nebo Nabídky </w:t>
      </w:r>
      <w:r w:rsidR="0034067C">
        <w:t>Poskytovatele</w:t>
      </w:r>
      <w:r>
        <w:t>,</w:t>
      </w:r>
    </w:p>
    <w:p w14:paraId="6AF24C22" w14:textId="7227E6FE" w:rsidR="003F5723" w:rsidRDefault="0034067C" w:rsidP="00B16327">
      <w:pPr>
        <w:pStyle w:val="Text1-2"/>
      </w:pPr>
      <w:r>
        <w:t xml:space="preserve">Poskytovatel </w:t>
      </w:r>
      <w:r w:rsidR="003F5723">
        <w:t>je vázán svou Nabídkou předloženou Objednateli v rámci zadávacího řízení na zadání Veřejné zakázky, která se pro úpravu vzájemných vztahů vyplývajících z této Smlouvy použije subsidiárně.</w:t>
      </w:r>
    </w:p>
    <w:p w14:paraId="6C5F9BFA" w14:textId="69C42746" w:rsidR="003F5723" w:rsidRDefault="003F5723" w:rsidP="003F5723">
      <w:pPr>
        <w:pStyle w:val="Nadpis1-1"/>
      </w:pPr>
      <w:r>
        <w:lastRenderedPageBreak/>
        <w:t>PŘEDMĚT, CENA</w:t>
      </w:r>
      <w:r w:rsidR="004D2858">
        <w:t>, PLATEBNÍ PODMÍNKY,</w:t>
      </w:r>
      <w:r>
        <w:t xml:space="preserve"> HARMONOGRAM PLNĚNÍ SMLOUVY</w:t>
      </w:r>
    </w:p>
    <w:p w14:paraId="6165E420" w14:textId="027D6D82" w:rsidR="00D92673" w:rsidRDefault="00E27AA2" w:rsidP="00D92673">
      <w:pPr>
        <w:pStyle w:val="Text1-1"/>
      </w:pPr>
      <w:r>
        <w:t xml:space="preserve">Poskytovatel </w:t>
      </w:r>
      <w:r w:rsidR="003F5723">
        <w:t xml:space="preserve">se zavazuje v souladu s touto Smlouvou </w:t>
      </w:r>
      <w:r w:rsidR="00D92673">
        <w:t>provést</w:t>
      </w:r>
      <w:r w:rsidR="00D92673" w:rsidRPr="00D92673">
        <w:t xml:space="preserve"> doplnění měřícího systému, provoz a měření automatického GTM na trati č. 140 Chomutov – Cheb investiční stavební akce „Rekonstrukce traťového úseku Karlovy Vary (mimo) – Nové Sedlo u Lokte (včetně)“ - „Doplnění systému a komplexní monitoring v km 186,450 – km 187,100</w:t>
      </w:r>
      <w:r w:rsidR="006B005D">
        <w:t>“</w:t>
      </w:r>
      <w:r w:rsidR="00D92673" w:rsidRPr="00D92673">
        <w:t>.</w:t>
      </w:r>
    </w:p>
    <w:p w14:paraId="385AA1B1" w14:textId="74285C58" w:rsidR="003F5723" w:rsidRDefault="003F5723" w:rsidP="00D92673">
      <w:pPr>
        <w:pStyle w:val="Text1-1"/>
      </w:pPr>
      <w:r>
        <w:t xml:space="preserve">Objednatel se zavazuje </w:t>
      </w:r>
      <w:r w:rsidR="00E27AA2">
        <w:t xml:space="preserve">Poskytovateli </w:t>
      </w:r>
      <w:r>
        <w:t xml:space="preserve">poskytnout </w:t>
      </w:r>
      <w:r w:rsidR="00964369">
        <w:t>veškerou nezbytnou součinnost k</w:t>
      </w:r>
      <w:r w:rsidR="0034067C">
        <w:t> </w:t>
      </w:r>
      <w:r w:rsidR="00964369">
        <w:t>provedení</w:t>
      </w:r>
      <w:r w:rsidR="0034067C">
        <w:t xml:space="preserve"> a poskytnutí</w:t>
      </w:r>
      <w:r w:rsidR="00964369">
        <w:t xml:space="preserve"> </w:t>
      </w:r>
      <w:r w:rsidR="0034067C">
        <w:t>Služeb</w:t>
      </w:r>
      <w:r w:rsidR="00964369">
        <w:t>.</w:t>
      </w:r>
    </w:p>
    <w:p w14:paraId="07F9D2BB" w14:textId="60D4C263" w:rsidR="003F5723" w:rsidRDefault="003F5723" w:rsidP="003F5723">
      <w:pPr>
        <w:pStyle w:val="Text1-1"/>
      </w:pPr>
      <w:r>
        <w:t>Objednatel se zavazuje řádně provedené</w:t>
      </w:r>
      <w:r w:rsidR="0034067C">
        <w:t xml:space="preserve"> a poskytnuté</w:t>
      </w:r>
      <w:r>
        <w:t xml:space="preserve"> </w:t>
      </w:r>
      <w:r w:rsidR="0034067C">
        <w:t xml:space="preserve">Služby </w:t>
      </w:r>
      <w:r>
        <w:t>převzít a zaplatit</w:t>
      </w:r>
      <w:r w:rsidR="007F64F4">
        <w:t xml:space="preserve"> za ně</w:t>
      </w:r>
      <w:r>
        <w:t xml:space="preserve"> </w:t>
      </w:r>
      <w:r w:rsidR="0034067C">
        <w:t xml:space="preserve">Poskytovateli </w:t>
      </w:r>
      <w:r>
        <w:t>za podmínek stanovených touto Smlou</w:t>
      </w:r>
      <w:r w:rsidR="00964369">
        <w:t xml:space="preserve">vou celkovou Cenu </w:t>
      </w:r>
      <w:r w:rsidR="0034067C">
        <w:t xml:space="preserve">služeb </w:t>
      </w:r>
      <w:r>
        <w:t xml:space="preserve">ve výši dle Přílohy č. 4 této Smlouvy, přičemž celková Cena </w:t>
      </w:r>
      <w:r w:rsidR="0034067C">
        <w:t xml:space="preserve">služeb </w:t>
      </w:r>
      <w:r>
        <w:t>je:</w:t>
      </w:r>
    </w:p>
    <w:p w14:paraId="1615F1BB" w14:textId="20C7F717" w:rsidR="003F5723" w:rsidRPr="00A676D6" w:rsidRDefault="003F5723" w:rsidP="003F5723">
      <w:pPr>
        <w:pStyle w:val="Textbezslovn"/>
        <w:rPr>
          <w:rStyle w:val="Tun"/>
        </w:rPr>
      </w:pPr>
      <w:r w:rsidRPr="008E1F82">
        <w:rPr>
          <w:b/>
          <w:bCs/>
        </w:rPr>
        <w:t xml:space="preserve">Cena </w:t>
      </w:r>
      <w:r w:rsidR="0034067C" w:rsidRPr="008E1F82">
        <w:rPr>
          <w:b/>
          <w:bCs/>
        </w:rPr>
        <w:t xml:space="preserve">služeb </w:t>
      </w:r>
      <w:r w:rsidRPr="008E1F82">
        <w:rPr>
          <w:b/>
          <w:bCs/>
        </w:rPr>
        <w:t xml:space="preserve">bez DPH: </w:t>
      </w:r>
      <w:r w:rsidRPr="008E1F82">
        <w:rPr>
          <w:b/>
          <w:bCs/>
        </w:rPr>
        <w:tab/>
      </w:r>
      <w:r w:rsidRPr="00A676D6">
        <w:rPr>
          <w:rStyle w:val="Tun"/>
        </w:rPr>
        <w:t>"[</w:t>
      </w:r>
      <w:r w:rsidRPr="00A676D6">
        <w:rPr>
          <w:rStyle w:val="Tun"/>
          <w:highlight w:val="yellow"/>
        </w:rPr>
        <w:t xml:space="preserve">VLOŽÍ </w:t>
      </w:r>
      <w:r w:rsidR="0034067C" w:rsidRPr="00A676D6">
        <w:rPr>
          <w:b/>
          <w:highlight w:val="yellow"/>
        </w:rPr>
        <w:t>POSKYTOVATEL</w:t>
      </w:r>
      <w:r w:rsidRPr="00A676D6">
        <w:rPr>
          <w:rStyle w:val="Tun"/>
        </w:rPr>
        <w:t>]" Kč</w:t>
      </w:r>
    </w:p>
    <w:p w14:paraId="38D756D3" w14:textId="7296EBAF" w:rsidR="00A676D6" w:rsidRPr="008E1F82" w:rsidRDefault="00A676D6" w:rsidP="003F5723">
      <w:pPr>
        <w:pStyle w:val="Textbezslovn"/>
        <w:rPr>
          <w:rStyle w:val="Tun"/>
          <w:b w:val="0"/>
        </w:rPr>
      </w:pPr>
      <w:r w:rsidRPr="008E1F82">
        <w:rPr>
          <w:rStyle w:val="Tun"/>
          <w:b w:val="0"/>
          <w:bCs/>
        </w:rPr>
        <w:t>výše DPH:</w:t>
      </w:r>
      <w:r w:rsidRPr="008E1F82">
        <w:rPr>
          <w:rStyle w:val="Tun"/>
          <w:b w:val="0"/>
          <w:bCs/>
        </w:rPr>
        <w:tab/>
      </w:r>
      <w:r w:rsidRPr="008E1F82">
        <w:rPr>
          <w:rStyle w:val="Tun"/>
          <w:b w:val="0"/>
          <w:bCs/>
        </w:rPr>
        <w:tab/>
      </w:r>
      <w:r w:rsidRPr="008E1F82">
        <w:rPr>
          <w:rStyle w:val="Tun"/>
          <w:b w:val="0"/>
          <w:bCs/>
        </w:rPr>
        <w:tab/>
        <w:t>"[</w:t>
      </w:r>
      <w:r w:rsidRPr="008E1F82">
        <w:rPr>
          <w:rStyle w:val="Tun"/>
          <w:b w:val="0"/>
          <w:bCs/>
          <w:highlight w:val="yellow"/>
        </w:rPr>
        <w:t xml:space="preserve">VLOŽÍ </w:t>
      </w:r>
      <w:r w:rsidRPr="008E1F82">
        <w:rPr>
          <w:highlight w:val="yellow"/>
        </w:rPr>
        <w:t>POSKYTOVATEL</w:t>
      </w:r>
      <w:r w:rsidRPr="008E1F82">
        <w:rPr>
          <w:rStyle w:val="Tun"/>
          <w:b w:val="0"/>
        </w:rPr>
        <w:t>]" Kč</w:t>
      </w:r>
    </w:p>
    <w:p w14:paraId="67AAB54B" w14:textId="170A71B2" w:rsidR="00A676D6" w:rsidRPr="008E1F82" w:rsidRDefault="00A676D6" w:rsidP="003F5723">
      <w:pPr>
        <w:pStyle w:val="Textbezslovn"/>
        <w:rPr>
          <w:rStyle w:val="Tun"/>
          <w:b w:val="0"/>
          <w:bCs/>
        </w:rPr>
      </w:pPr>
      <w:r w:rsidRPr="008E1F82">
        <w:rPr>
          <w:rStyle w:val="Tun"/>
          <w:b w:val="0"/>
        </w:rPr>
        <w:t>Cena služeb celkem s DPH:</w:t>
      </w:r>
      <w:r w:rsidRPr="008E1F82">
        <w:rPr>
          <w:rStyle w:val="Tun"/>
          <w:b w:val="0"/>
        </w:rPr>
        <w:tab/>
        <w:t>"[</w:t>
      </w:r>
      <w:r w:rsidRPr="008E1F82">
        <w:rPr>
          <w:rStyle w:val="Tun"/>
          <w:b w:val="0"/>
          <w:highlight w:val="yellow"/>
        </w:rPr>
        <w:t xml:space="preserve">VLOŽÍ </w:t>
      </w:r>
      <w:r w:rsidRPr="008E1F82">
        <w:rPr>
          <w:highlight w:val="yellow"/>
        </w:rPr>
        <w:t>POSKYTOVATEL</w:t>
      </w:r>
      <w:r w:rsidRPr="008E1F82">
        <w:rPr>
          <w:rStyle w:val="Tun"/>
          <w:b w:val="0"/>
        </w:rPr>
        <w:t>]"</w:t>
      </w:r>
      <w:r w:rsidRPr="008E1F82">
        <w:rPr>
          <w:rStyle w:val="Tun"/>
          <w:b w:val="0"/>
          <w:bCs/>
        </w:rPr>
        <w:t xml:space="preserve"> Kč</w:t>
      </w:r>
    </w:p>
    <w:p w14:paraId="62E74356" w14:textId="2B462E86" w:rsidR="003F5723" w:rsidRDefault="003F5723" w:rsidP="003F5723">
      <w:pPr>
        <w:pStyle w:val="Textbezslovn"/>
        <w:rPr>
          <w:rStyle w:val="Tun"/>
        </w:rPr>
      </w:pPr>
      <w:r>
        <w:t xml:space="preserve">slovy: </w:t>
      </w:r>
      <w:r>
        <w:tab/>
      </w:r>
      <w:r>
        <w:tab/>
      </w:r>
      <w:r>
        <w:tab/>
      </w:r>
      <w:r w:rsidRPr="003F5723">
        <w:rPr>
          <w:rStyle w:val="Tun"/>
        </w:rPr>
        <w:t>"[</w:t>
      </w:r>
      <w:r w:rsidRPr="0034067C">
        <w:rPr>
          <w:rStyle w:val="Tun"/>
          <w:highlight w:val="yellow"/>
        </w:rPr>
        <w:t xml:space="preserve">VLOŽÍ </w:t>
      </w:r>
      <w:r w:rsidR="0034067C" w:rsidRPr="004636F6">
        <w:rPr>
          <w:rStyle w:val="Tun"/>
          <w:highlight w:val="yellow"/>
        </w:rPr>
        <w:t>POSKYTOVATEL</w:t>
      </w:r>
      <w:r w:rsidRPr="003F5723">
        <w:rPr>
          <w:rStyle w:val="Tun"/>
        </w:rPr>
        <w:t>]" korun českých</w:t>
      </w:r>
    </w:p>
    <w:p w14:paraId="5D0F211E" w14:textId="3E73A7D1"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w:t>
      </w:r>
      <w:r w:rsidR="0034067C">
        <w:rPr>
          <w:sz w:val="18"/>
          <w:szCs w:val="18"/>
        </w:rPr>
        <w:t>Poskytovatel</w:t>
      </w:r>
      <w:r w:rsidR="0034067C" w:rsidRPr="001B4800">
        <w:rPr>
          <w:sz w:val="18"/>
          <w:szCs w:val="18"/>
        </w:rPr>
        <w:t xml:space="preserve">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4DB42332" w:rsidR="003F5723" w:rsidRDefault="003F5723" w:rsidP="003F5723">
      <w:pPr>
        <w:pStyle w:val="Text1-1"/>
      </w:pPr>
      <w:r>
        <w:t xml:space="preserve">Smluvní strany se dohodly, že stane-li se </w:t>
      </w:r>
      <w:r w:rsidR="0034067C">
        <w:t xml:space="preserve">Poskytovatel </w:t>
      </w:r>
      <w:r>
        <w:t xml:space="preserve">nespolehlivým plátcem, ve smyslu </w:t>
      </w:r>
      <w:proofErr w:type="spellStart"/>
      <w:r>
        <w:t>ust</w:t>
      </w:r>
      <w:proofErr w:type="spellEnd"/>
      <w:r>
        <w:t xml:space="preserve">. § 106a zákona č. 235/2004 Sb., o dani z přidané hodnoty, ve znění pozdějších předpisů, nebo daňový doklad </w:t>
      </w:r>
      <w:r w:rsidR="0034067C">
        <w:t xml:space="preserve">Poskytovatel </w:t>
      </w:r>
      <w:r>
        <w:t>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w:t>
      </w:r>
      <w:r w:rsidR="0034067C">
        <w:t>Poskytovatele</w:t>
      </w:r>
      <w:r>
        <w:t xml:space="preserve">. </w:t>
      </w:r>
    </w:p>
    <w:p w14:paraId="0F86D6C0" w14:textId="543D7295" w:rsidR="003F5723" w:rsidRDefault="0034067C" w:rsidP="003F5723">
      <w:pPr>
        <w:pStyle w:val="Text1-1"/>
      </w:pPr>
      <w:r>
        <w:t xml:space="preserve">Poskytovatel </w:t>
      </w:r>
      <w:r w:rsidR="003F5723">
        <w:t xml:space="preserve">se v souladu se svou Nabídkou zavazuje dokončit a předat Objednateli </w:t>
      </w:r>
      <w:r>
        <w:t xml:space="preserve">Služby </w:t>
      </w:r>
      <w:r w:rsidR="003F5723">
        <w:t xml:space="preserve">nebo </w:t>
      </w:r>
      <w:r>
        <w:t xml:space="preserve">jejich </w:t>
      </w:r>
      <w:r w:rsidR="003F5723">
        <w:t>jednotliv</w:t>
      </w:r>
      <w:r w:rsidR="00253CBA">
        <w:t>é části v termínech uvedených v </w:t>
      </w:r>
      <w:r w:rsidR="003F5723">
        <w:t>harmonogramu obsažené</w:t>
      </w:r>
      <w:r w:rsidR="00964369">
        <w:t>m v </w:t>
      </w:r>
      <w:r w:rsidR="003F5723">
        <w:t>Příloze č. 5 této Smlouvy (dále jen „</w:t>
      </w:r>
      <w:r w:rsidR="003F5723" w:rsidRPr="004B05A9">
        <w:rPr>
          <w:b/>
        </w:rPr>
        <w:t>Harmonogram plnění</w:t>
      </w:r>
      <w:r w:rsidR="003F5723">
        <w:t>“)</w:t>
      </w:r>
      <w:r w:rsidR="00740AC6">
        <w:t>, případně jiných přílohách této Smlouvy,</w:t>
      </w:r>
      <w:r w:rsidR="003F5723">
        <w:t xml:space="preserve"> a vykonávat </w:t>
      </w:r>
      <w:r w:rsidR="006B005D">
        <w:t xml:space="preserve">komplexní monitoring </w:t>
      </w:r>
      <w:r w:rsidR="006B005D" w:rsidRPr="00D92673">
        <w:t>v km 186,450 – km 187,</w:t>
      </w:r>
      <w:r w:rsidR="006B005D" w:rsidRPr="005B7149">
        <w:t>100</w:t>
      </w:r>
      <w:r w:rsidR="00BE5E83" w:rsidRPr="005B7149">
        <w:t xml:space="preserve"> </w:t>
      </w:r>
      <w:r w:rsidR="00BE5E83" w:rsidRPr="004636F6">
        <w:t>na trati č. 140 Chomutov – Cheb v úsek trati Karlovy Vary – Chodov</w:t>
      </w:r>
      <w:r w:rsidR="00857FE7" w:rsidRPr="005B7149">
        <w:t xml:space="preserve"> </w:t>
      </w:r>
      <w:r w:rsidR="00857FE7">
        <w:t>po dobu uvedenou v Harmonogramu plnění</w:t>
      </w:r>
      <w:r w:rsidR="00740AC6">
        <w:t>, případně jiných přílohách této Smlouvy</w:t>
      </w:r>
      <w:r w:rsidR="003F5723">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C82EEC2" w14:textId="483F2859" w:rsidR="004636F6" w:rsidRPr="00FD09CC" w:rsidRDefault="003F5723" w:rsidP="00891E0A">
      <w:pPr>
        <w:pStyle w:val="Text1-1"/>
        <w:numPr>
          <w:ilvl w:val="1"/>
          <w:numId w:val="5"/>
        </w:numPr>
      </w:pPr>
      <w:r>
        <w:t xml:space="preserve">Smluvní strany se dohodly, že </w:t>
      </w:r>
      <w:r w:rsidR="007D7F8F">
        <w:t xml:space="preserve">Poskytovatel </w:t>
      </w:r>
      <w:r>
        <w:t>na sebe přebírá nebezpečí změny okolností ve</w:t>
      </w:r>
      <w:r w:rsidR="00A60801">
        <w:t> </w:t>
      </w:r>
      <w:r>
        <w:t xml:space="preserve">smyslu </w:t>
      </w:r>
      <w:proofErr w:type="spellStart"/>
      <w:r>
        <w:t>ust</w:t>
      </w:r>
      <w:proofErr w:type="spellEnd"/>
      <w:r>
        <w:t xml:space="preserve">. § 1765 odst. 2 občanského zákoníku. Tzn., že </w:t>
      </w:r>
      <w:r w:rsidR="007D7F8F">
        <w:t xml:space="preserve">Poskytovateli </w:t>
      </w:r>
      <w:r>
        <w:t>nevznikne vůči Objednateli při změně okolností práv</w:t>
      </w:r>
      <w:r w:rsidR="00964369">
        <w:t>o domáhat se obnovení jednání o </w:t>
      </w:r>
      <w:r>
        <w:t xml:space="preserve">Smlouvě ani zvýšení Ceny </w:t>
      </w:r>
      <w:r w:rsidR="007D7F8F">
        <w:t>služeb</w:t>
      </w:r>
      <w:r>
        <w:t xml:space="preserve"> ani zrušení Smlouvy</w:t>
      </w:r>
      <w:r w:rsidRPr="00C41F26">
        <w:t>.</w:t>
      </w:r>
      <w:r w:rsidR="00891E0A" w:rsidRPr="00FD09CC">
        <w:t xml:space="preserve"> Postup dle odstavce 3.8 Smlouvy není tímto ustanovením dotčen.</w:t>
      </w:r>
    </w:p>
    <w:p w14:paraId="1317BE98" w14:textId="20127C4D" w:rsidR="003F5723" w:rsidRPr="004636F6" w:rsidRDefault="00740AC6" w:rsidP="004636F6">
      <w:pPr>
        <w:pStyle w:val="Text1-1"/>
        <w:numPr>
          <w:ilvl w:val="1"/>
          <w:numId w:val="5"/>
        </w:numPr>
        <w:rPr>
          <w:rFonts w:cs="Arial"/>
        </w:rPr>
      </w:pPr>
      <w:r w:rsidRPr="008E1F82">
        <w:rPr>
          <w:iCs/>
        </w:rPr>
        <w:t>V</w:t>
      </w:r>
      <w:r w:rsidRPr="00740AC6">
        <w:rPr>
          <w:rFonts w:cs="Arial"/>
          <w:iCs/>
        </w:rPr>
        <w:t>ý</w:t>
      </w:r>
      <w:r w:rsidRPr="004636F6">
        <w:rPr>
          <w:rFonts w:cs="Arial"/>
        </w:rPr>
        <w:t xml:space="preserve">še </w:t>
      </w:r>
      <w:r w:rsidR="00D0669A" w:rsidRPr="004636F6">
        <w:rPr>
          <w:rFonts w:cs="Arial"/>
        </w:rPr>
        <w:t xml:space="preserve">uvedená celková cena nebude upravována v závislosti na vývoji inflace a je stanovena s ohledem na skutečnou dobu dokončení poskytování služeb. Výše uvedená cena zahrnuje veškeré náklady potřebné k provádění činností a související náklady s provedením prací a je stanovena na základě skutečných výkonů dle jednotkových cen uvedených v Příloze č. 4 bez ohledu na místa jejich provádění vč. času potřebného k cestě na místo plnění a zpět, a to do doby skutečného dokončení poskytování služeb. Nad rámec výše uvedeného se sjednává, že ostatní činnosti písemně požadované </w:t>
      </w:r>
      <w:r w:rsidR="00D0669A" w:rsidRPr="004636F6">
        <w:rPr>
          <w:rFonts w:cs="Arial"/>
        </w:rPr>
        <w:lastRenderedPageBreak/>
        <w:t xml:space="preserve">Objednatelem související s předmětem plnění této </w:t>
      </w:r>
      <w:r>
        <w:rPr>
          <w:rFonts w:cs="Arial"/>
        </w:rPr>
        <w:t>S</w:t>
      </w:r>
      <w:r w:rsidRPr="004636F6">
        <w:rPr>
          <w:rFonts w:cs="Arial"/>
        </w:rPr>
        <w:t xml:space="preserve">mlouvy </w:t>
      </w:r>
      <w:r w:rsidR="00D0669A" w:rsidRPr="004636F6">
        <w:rPr>
          <w:rFonts w:cs="Arial"/>
        </w:rPr>
        <w:t xml:space="preserve">a nezahrnuté v předmětu plnění budou hrazeny dle součinu jednotkové hodinové sazby uvedené v Příloze č. </w:t>
      </w:r>
      <w:r>
        <w:rPr>
          <w:rFonts w:cs="Arial"/>
        </w:rPr>
        <w:t>4</w:t>
      </w:r>
      <w:r w:rsidRPr="004636F6">
        <w:rPr>
          <w:rFonts w:cs="Arial"/>
        </w:rPr>
        <w:t xml:space="preserve"> </w:t>
      </w:r>
      <w:r w:rsidR="00D0669A" w:rsidRPr="004636F6">
        <w:rPr>
          <w:rFonts w:cs="Arial"/>
        </w:rPr>
        <w:t>a počtu odpracovaných hodin potvrzených zástupcem Objednatele.</w:t>
      </w:r>
    </w:p>
    <w:p w14:paraId="6DBDADFC" w14:textId="126A3882" w:rsidR="00D0669A" w:rsidRDefault="00D0669A" w:rsidP="00D0669A">
      <w:pPr>
        <w:pStyle w:val="Text1-1"/>
      </w:pPr>
      <w:r w:rsidRPr="00D0669A">
        <w:t xml:space="preserve">Jménem Objednatele bude počet odpracovaných hodin a soupis provedených činností potvrzovat </w:t>
      </w:r>
      <w:r w:rsidRPr="00B42F40">
        <w:t>"[</w:t>
      </w:r>
      <w:r w:rsidRPr="0034067C">
        <w:rPr>
          <w:highlight w:val="yellow"/>
        </w:rPr>
        <w:t xml:space="preserve">VLOŽÍ </w:t>
      </w:r>
      <w:r w:rsidRPr="000B6010">
        <w:rPr>
          <w:highlight w:val="yellow"/>
        </w:rPr>
        <w:t>POSKYTOVATEL</w:t>
      </w:r>
      <w:r w:rsidRPr="00B42F40">
        <w:t>]"</w:t>
      </w:r>
      <w:r w:rsidRPr="00D0669A">
        <w:t xml:space="preserve">, GSM: </w:t>
      </w:r>
      <w:r w:rsidRPr="00B42F40">
        <w:t>"[</w:t>
      </w:r>
      <w:r w:rsidRPr="0034067C">
        <w:rPr>
          <w:highlight w:val="yellow"/>
        </w:rPr>
        <w:t xml:space="preserve">VLOŽÍ </w:t>
      </w:r>
      <w:r w:rsidRPr="000B6010">
        <w:rPr>
          <w:highlight w:val="yellow"/>
        </w:rPr>
        <w:t>POSKYTOVATEL</w:t>
      </w:r>
      <w:r w:rsidRPr="00B42F40">
        <w:t>]"</w:t>
      </w:r>
      <w:r w:rsidRPr="00D0669A">
        <w:t xml:space="preserve">, e-mail: </w:t>
      </w:r>
      <w:r w:rsidRPr="00B42F40">
        <w:t>"[</w:t>
      </w:r>
      <w:r w:rsidRPr="0034067C">
        <w:rPr>
          <w:highlight w:val="yellow"/>
        </w:rPr>
        <w:t xml:space="preserve">VLOŽÍ </w:t>
      </w:r>
      <w:r w:rsidRPr="000B6010">
        <w:rPr>
          <w:highlight w:val="yellow"/>
        </w:rPr>
        <w:t>POSKYTOVATEL</w:t>
      </w:r>
      <w:r w:rsidRPr="00B42F40">
        <w:t>]"</w:t>
      </w:r>
      <w:r w:rsidRPr="00D0669A">
        <w:t xml:space="preserve"> </w:t>
      </w:r>
    </w:p>
    <w:p w14:paraId="198EBC0D" w14:textId="333501E3" w:rsidR="004D2858" w:rsidRPr="00DF30A2" w:rsidRDefault="004D2858" w:rsidP="004636F6">
      <w:pPr>
        <w:pStyle w:val="Text1-1"/>
      </w:pPr>
      <w:r w:rsidRPr="001018D9">
        <w:t>Fakturace prací (rozsahu činností) bude provedena vždy 1x</w:t>
      </w:r>
      <w:r>
        <w:t xml:space="preserve"> za 2 měsíce</w:t>
      </w:r>
      <w:r w:rsidR="00740AC6">
        <w:t>,</w:t>
      </w:r>
      <w:r>
        <w:t xml:space="preserve"> </w:t>
      </w:r>
      <w:r w:rsidRPr="001018D9">
        <w:t xml:space="preserve">za </w:t>
      </w:r>
      <w:r w:rsidRPr="00056944">
        <w:t>kter</w:t>
      </w:r>
      <w:r>
        <w:t>é</w:t>
      </w:r>
      <w:r w:rsidRPr="001018D9">
        <w:t xml:space="preserve"> byly činnosti skutečně provedeny. Přílohou daňového dokladu bude přehled skutečného nasazení zaměstnanců </w:t>
      </w:r>
      <w:r>
        <w:t>Poskytovatele služeb</w:t>
      </w:r>
      <w:r w:rsidRPr="001018D9">
        <w:t>, Objednatelem podepsaná specifikace výkonů a stručný popis činností za dané fakturační období, případně zápisy o předání a převzetí hmotně zachyceného výsledku činností či jejich částí za předmětné období.</w:t>
      </w:r>
    </w:p>
    <w:p w14:paraId="10F78797" w14:textId="78817C17" w:rsidR="003F5723" w:rsidRDefault="007D7F8F" w:rsidP="003F5723">
      <w:pPr>
        <w:pStyle w:val="Text1-1"/>
      </w:pPr>
      <w:r>
        <w:t>Služby</w:t>
      </w:r>
      <w:r w:rsidR="003F5723">
        <w:t xml:space="preserve"> j</w:t>
      </w:r>
      <w:r>
        <w:t>sou</w:t>
      </w:r>
      <w:r w:rsidR="003F5723">
        <w:t xml:space="preserve"> proveden</w:t>
      </w:r>
      <w:r>
        <w:t>y a poskytnuty</w:t>
      </w:r>
      <w:r w:rsidR="003F5723">
        <w:t xml:space="preserve"> tehdy, j</w:t>
      </w:r>
      <w:r>
        <w:t>sou</w:t>
      </w:r>
      <w:r w:rsidR="003F5723">
        <w:t xml:space="preserve">-li </w:t>
      </w:r>
      <w:r>
        <w:t xml:space="preserve">poskytovány </w:t>
      </w:r>
      <w:r w:rsidR="003F5723">
        <w:t xml:space="preserve">řádně a včas </w:t>
      </w:r>
      <w:r>
        <w:t xml:space="preserve">v souladu se Smlouvou </w:t>
      </w:r>
      <w:r w:rsidR="003F5723">
        <w:t>a Objednatelem převzat</w:t>
      </w:r>
      <w:r>
        <w:t xml:space="preserve">y </w:t>
      </w:r>
      <w:r w:rsidR="003F5723">
        <w:t>sjednaným způsobem.</w:t>
      </w:r>
    </w:p>
    <w:p w14:paraId="03197271" w14:textId="44C03478" w:rsidR="003F5723" w:rsidRPr="004636F6" w:rsidRDefault="003F5723" w:rsidP="00A75412">
      <w:pPr>
        <w:pStyle w:val="Text1-1"/>
      </w:pPr>
      <w:r w:rsidRPr="004636F6">
        <w:t>Místem plnění</w:t>
      </w:r>
      <w:r w:rsidR="000C1CDF" w:rsidRPr="004636F6">
        <w:t xml:space="preserve"> </w:t>
      </w:r>
      <w:r w:rsidRPr="004636F6">
        <w:t xml:space="preserve">je: </w:t>
      </w:r>
      <w:r w:rsidR="00BE5E83" w:rsidRPr="004636F6">
        <w:t xml:space="preserve">Správa železnic, státní organizace, GŘ, NPS, O13, </w:t>
      </w:r>
      <w:r w:rsidR="004636F6" w:rsidRPr="004636F6">
        <w:t>Křižíkova</w:t>
      </w:r>
      <w:r w:rsidR="00BE5E83" w:rsidRPr="004636F6">
        <w:t xml:space="preserve"> 552/2, 186 00 Praha 8.</w:t>
      </w:r>
    </w:p>
    <w:p w14:paraId="16F22C55" w14:textId="77777777" w:rsidR="00BE5E83" w:rsidRPr="004636F6" w:rsidRDefault="00BE5E83" w:rsidP="00BE5E83">
      <w:pPr>
        <w:pStyle w:val="Text1-1"/>
      </w:pPr>
      <w:r w:rsidRPr="004636F6">
        <w:t>Místem výkonu monitoringu je úsek km 186,450 – km 187, 100 na trati č. 140 Chomutov – Cheb v úsek trati Karlovy Vary – Chodov, popř. další místa určená Objednatelem.</w:t>
      </w:r>
    </w:p>
    <w:p w14:paraId="21B0A1BC" w14:textId="77777777" w:rsidR="003F5723" w:rsidRDefault="003F5723" w:rsidP="003F5723">
      <w:pPr>
        <w:pStyle w:val="Nadpis1-1"/>
      </w:pPr>
      <w:r>
        <w:t>OSTATNÍ USTANOVENÍ</w:t>
      </w:r>
    </w:p>
    <w:p w14:paraId="30BC2FF0" w14:textId="43B1CE61" w:rsidR="005B7149" w:rsidRDefault="005B7149" w:rsidP="005B7149">
      <w:pPr>
        <w:pStyle w:val="Text1-1"/>
        <w:numPr>
          <w:ilvl w:val="1"/>
          <w:numId w:val="5"/>
        </w:numPr>
      </w:pPr>
      <w:r>
        <w:t xml:space="preserve">Bankovní záruka za provedení </w:t>
      </w:r>
      <w:r w:rsidR="00D0669A">
        <w:t>předmětu smlouvy</w:t>
      </w:r>
      <w:r>
        <w:t xml:space="preserve"> </w:t>
      </w:r>
      <w:r w:rsidRPr="001B4800">
        <w:t xml:space="preserve">nebo Pojistná záruka za </w:t>
      </w:r>
      <w:r w:rsidR="00D0669A">
        <w:t xml:space="preserve">poskytování služeb </w:t>
      </w:r>
      <w:r>
        <w:t>se nepožaduje.</w:t>
      </w:r>
      <w:r w:rsidR="00E10CCC">
        <w:t xml:space="preserve"> Požadováno je však pojištění </w:t>
      </w:r>
      <w:r w:rsidR="00E10CCC" w:rsidRPr="004436EE">
        <w:t xml:space="preserve">odpovědnosti za škodu způsobenou </w:t>
      </w:r>
      <w:r w:rsidR="00E10CCC">
        <w:t>Poskytovatelem</w:t>
      </w:r>
      <w:r w:rsidR="00E10CCC" w:rsidRPr="004436EE">
        <w:t xml:space="preserve"> při výkonu podnikatelské činnosti třetím osobám</w:t>
      </w:r>
      <w:r w:rsidR="00E10CCC">
        <w:t xml:space="preserve"> ve smyslu čl. 18 Obchodních podmínek ve výši uvedené v Příloze č. 7 této Smlouvy.</w:t>
      </w:r>
    </w:p>
    <w:p w14:paraId="082F277B" w14:textId="7229CE71" w:rsidR="003F5723" w:rsidRDefault="007D7F8F" w:rsidP="003F5723">
      <w:pPr>
        <w:pStyle w:val="Text1-1"/>
      </w:pPr>
      <w:r>
        <w:t xml:space="preserve">Poskytovatel </w:t>
      </w:r>
      <w:r w:rsidR="003F5723">
        <w:t>bude pro Objednatele zpracovávat osobní údaje třetích</w:t>
      </w:r>
      <w:r w:rsidR="00964369">
        <w:t xml:space="preserve"> stran, které jsou v </w:t>
      </w:r>
      <w:r w:rsidR="003F5723">
        <w:t xml:space="preserve">souladu s platnou právní úpravou nezbytné pro </w:t>
      </w:r>
      <w:r w:rsidR="00740AC6">
        <w:t>plnění této Smlouvy</w:t>
      </w:r>
      <w:r w:rsidR="003F5723">
        <w:t xml:space="preserve">. Pokud </w:t>
      </w:r>
      <w:r>
        <w:t xml:space="preserve">Poskytovatel </w:t>
      </w:r>
      <w:r w:rsidR="003F5723">
        <w:t>bude zpracovávat na základě výslovného pokynu Objednatele osobní údaje, které nejsou uvedeny v předchozí větě, budou tyto další osobní údaje zpracovávány za stejných podmínek.</w:t>
      </w:r>
    </w:p>
    <w:p w14:paraId="140A53AE" w14:textId="547D0115" w:rsidR="00277C7C" w:rsidRDefault="007D7F8F" w:rsidP="00533541">
      <w:pPr>
        <w:pStyle w:val="Text1-1"/>
      </w:pPr>
      <w:r>
        <w:t xml:space="preserve">Poskytovatel </w:t>
      </w:r>
      <w:r w:rsidR="003F5723">
        <w:t>se zavazuje přijmout vhodná technická a organizační opatření podle nařízení Evropského parlamentu a Rady (EU) 2016/679 ze dne 27.</w:t>
      </w:r>
      <w:r w:rsidR="00964369">
        <w:t> </w:t>
      </w:r>
      <w:r w:rsidR="003F5723">
        <w:t>dubna 2016 o ochraně fyzických osob v souvislosti se zpracováním osobních údajů a o volném pohybu těchto údajů</w:t>
      </w:r>
      <w:r w:rsidR="002D648A">
        <w:t xml:space="preserve"> </w:t>
      </w:r>
      <w:r w:rsidR="003F5723">
        <w:t xml:space="preserve">(dále jen </w:t>
      </w:r>
      <w:r w:rsidR="004500D2">
        <w:t>„</w:t>
      </w:r>
      <w:r w:rsidR="003F5723" w:rsidRPr="005F4C6E">
        <w:rPr>
          <w:b/>
        </w:rPr>
        <w:t>GDPR</w:t>
      </w:r>
      <w:r w:rsidR="004500D2">
        <w:t>“</w:t>
      </w:r>
      <w:r w:rsidR="003F5723">
        <w:t>), které se na něj jako na zpracovatele vztahují a plnění těchto povinností na vyžádání doložit Objednateli.</w:t>
      </w:r>
    </w:p>
    <w:p w14:paraId="6B390450" w14:textId="4A047F90" w:rsidR="00277C7C" w:rsidRPr="00ED0187" w:rsidRDefault="005B7149" w:rsidP="006E0B06">
      <w:pPr>
        <w:pStyle w:val="Text1-1"/>
        <w:numPr>
          <w:ilvl w:val="1"/>
          <w:numId w:val="5"/>
        </w:numPr>
        <w:rPr>
          <w:rFonts w:eastAsia="Times New Roman" w:cs="Times New Roman"/>
          <w:sz w:val="20"/>
          <w:szCs w:val="20"/>
        </w:rPr>
      </w:pPr>
      <w:r>
        <w:t>NEOBSAZENO</w:t>
      </w:r>
    </w:p>
    <w:p w14:paraId="0567638F" w14:textId="346E59B2" w:rsidR="00277C7C" w:rsidRPr="00ED0187" w:rsidRDefault="007D7F8F" w:rsidP="006E0B06">
      <w:pPr>
        <w:pStyle w:val="Text1-1"/>
        <w:numPr>
          <w:ilvl w:val="1"/>
          <w:numId w:val="5"/>
        </w:numPr>
        <w:rPr>
          <w:rFonts w:eastAsia="Times New Roman" w:cs="Times New Roman"/>
          <w:sz w:val="20"/>
          <w:szCs w:val="20"/>
        </w:rPr>
      </w:pPr>
      <w:r>
        <w:t xml:space="preserve">Poskytovatel </w:t>
      </w:r>
      <w:r w:rsidR="00277C7C" w:rsidRPr="00ED0187">
        <w:t>se zavazuje, že v</w:t>
      </w:r>
      <w:r>
        <w:t xml:space="preserve"> rámci poskytování Služeb </w:t>
      </w:r>
      <w:r w:rsidR="00277C7C" w:rsidRPr="00ED0187">
        <w:t>nezvýhodní ani neznevýhodní určité dodavatele nebo výrobky tím, že technické podmínky dle § 89 odst.</w:t>
      </w:r>
      <w:r w:rsidR="002D648A">
        <w:t> </w:t>
      </w:r>
      <w:r w:rsidR="00277C7C" w:rsidRPr="00ED0187">
        <w:t xml:space="preserve">1 zákona č. 134/2016 Sb., o zadávání veřejných zakázek (dále též jen </w:t>
      </w:r>
      <w:r w:rsidR="004500D2">
        <w:t>„</w:t>
      </w:r>
      <w:r w:rsidR="00277C7C" w:rsidRPr="005F4C6E">
        <w:rPr>
          <w:b/>
        </w:rPr>
        <w:t>ZZVZ</w:t>
      </w:r>
      <w:r w:rsidR="004500D2">
        <w:t>“</w:t>
      </w:r>
      <w:r w:rsidR="00277C7C" w:rsidRPr="00ED0187">
        <w:t xml:space="preserve">) stanoví prostřednictvím přímého nebo nepřímého odkazu (tj. i ve formě „např.“) na určité dodavatele nebo výrobky, nebo patenty na vynálezy, užitné vzory, ochranné známky nebo označení původu. Odkazy dle předchozí věty může </w:t>
      </w:r>
      <w:r>
        <w:t xml:space="preserve">Poskytovatel </w:t>
      </w:r>
      <w:r w:rsidR="00277C7C" w:rsidRPr="00ED0187">
        <w:t>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4050BE">
        <w:rPr>
          <w:rFonts w:eastAsia="Times New Roman" w:cs="Times New Roman"/>
        </w:rPr>
        <w:t xml:space="preserve"> inovace</w:t>
      </w:r>
    </w:p>
    <w:p w14:paraId="546ECD06" w14:textId="658BA9DB" w:rsidR="00406C51" w:rsidRPr="00ED0187" w:rsidRDefault="00A676D6" w:rsidP="00B16327">
      <w:pPr>
        <w:pStyle w:val="Text1-2"/>
      </w:pPr>
      <w:bookmarkStart w:id="3" w:name="_Ref133933623"/>
      <w:r>
        <w:t>Poskytovatel</w:t>
      </w:r>
      <w:r w:rsidRPr="00ED0187">
        <w:t xml:space="preserve"> </w:t>
      </w:r>
      <w:r w:rsidR="00406C51" w:rsidRPr="00ED0187">
        <w:t xml:space="preserve">se zavazuje sjednat si s dalšími osobami, které se na jeho straně podílejí na realizaci </w:t>
      </w:r>
      <w:r w:rsidR="005B7149">
        <w:t>předmětných služeb</w:t>
      </w:r>
      <w:r w:rsidR="005B7149" w:rsidRPr="00ED0187">
        <w:t xml:space="preserve"> </w:t>
      </w:r>
      <w:r w:rsidR="00406C51" w:rsidRPr="00ED0187">
        <w:t>a jsou podnikateli, stejnou nebo kratší dobu splatnosti daňových dokladů, jaká je sjednána v této Smlouvě.</w:t>
      </w:r>
      <w:bookmarkEnd w:id="3"/>
      <w:r w:rsidR="00406C51" w:rsidRPr="00ED0187">
        <w:t xml:space="preserve"> </w:t>
      </w:r>
    </w:p>
    <w:p w14:paraId="39BC4562" w14:textId="7358A0EB" w:rsidR="00406C51" w:rsidRPr="00ED0187" w:rsidRDefault="005B7149" w:rsidP="00B16327">
      <w:pPr>
        <w:pStyle w:val="Text1-2"/>
      </w:pPr>
      <w:r>
        <w:lastRenderedPageBreak/>
        <w:t xml:space="preserve">Poskytovatel </w:t>
      </w:r>
      <w:r w:rsidR="00406C51" w:rsidRPr="00ED0187">
        <w:t xml:space="preserve">se zavazuje na písemnou výzvu předložit Objednateli do sedmi dnů od doručení výzvy smluvní dokumentaci (včetně jejích případných změn) se smluvními partnery </w:t>
      </w:r>
      <w:r>
        <w:t>Poskytovatele</w:t>
      </w:r>
      <w:r w:rsidRPr="00ED0187">
        <w:t xml:space="preserve"> </w:t>
      </w:r>
      <w:r w:rsidR="00406C51" w:rsidRPr="00ED0187">
        <w:t xml:space="preserve">uvedenými ve výzvě Objednatele, ze kterých bude vyplývat splnění povinnosti </w:t>
      </w:r>
      <w:r>
        <w:t>Poskytovatele</w:t>
      </w:r>
      <w:r w:rsidRPr="00ED0187">
        <w:t xml:space="preserve"> </w:t>
      </w:r>
      <w:r w:rsidR="00406C51" w:rsidRPr="00ED0187">
        <w:t xml:space="preserve">dle předchozího odstavce </w:t>
      </w:r>
      <w:r w:rsidR="00FD36B8">
        <w:fldChar w:fldCharType="begin"/>
      </w:r>
      <w:r w:rsidR="00FD36B8">
        <w:instrText xml:space="preserve"> REF _Ref133933623 \r \h </w:instrText>
      </w:r>
      <w:r w:rsidR="00FD36B8">
        <w:fldChar w:fldCharType="separate"/>
      </w:r>
      <w:r w:rsidR="00C35BB5">
        <w:t>4.7.1</w:t>
      </w:r>
      <w:r w:rsidR="00FD36B8">
        <w:fldChar w:fldCharType="end"/>
      </w:r>
      <w:r w:rsidR="00406C51" w:rsidRPr="00ED0187">
        <w:t xml:space="preserve">. Předkládaná smluvní dokumentace bude anonymizovaná tak, aby neobsahovala osobní údaje či obchodní tajemství </w:t>
      </w:r>
      <w:r w:rsidR="009C2641">
        <w:t>Poskytovatele</w:t>
      </w:r>
      <w:r w:rsidRPr="00ED0187">
        <w:t xml:space="preserve"> </w:t>
      </w:r>
      <w:r w:rsidR="00406C51" w:rsidRPr="00ED0187">
        <w:t xml:space="preserve">či smluvních partnerů </w:t>
      </w:r>
      <w:r>
        <w:t>Poskytovatele</w:t>
      </w:r>
      <w:r w:rsidR="00406C51" w:rsidRPr="00ED0187">
        <w:t>; musí z ní však být vždy zřejmé splnění povinnosti dle odst.4.</w:t>
      </w:r>
      <w:r w:rsidR="00433CD6" w:rsidRPr="00ED0187">
        <w:t>7</w:t>
      </w:r>
      <w:r w:rsidR="00406C51" w:rsidRPr="00ED0187">
        <w:t xml:space="preserve">.1 této Smlouvy. </w:t>
      </w:r>
    </w:p>
    <w:p w14:paraId="06BE9127" w14:textId="3AD663A2"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 xml:space="preserve">dle </w:t>
      </w:r>
      <w:r w:rsidR="00F25BB4" w:rsidRPr="00ED0187">
        <w:t>této Smlouvy</w:t>
      </w:r>
      <w:r w:rsidRPr="00ED0187">
        <w:t xml:space="preserve"> budou probíhat primárně distančním způsobem (elektronicky, např. MS Teams, Google meet atp.), pokud nebude nutné, aby byly spojeny s místním šetřením.</w:t>
      </w:r>
    </w:p>
    <w:p w14:paraId="15AB70BA" w14:textId="77777777" w:rsidR="004636F6" w:rsidRPr="003159FF" w:rsidRDefault="004636F6" w:rsidP="004636F6">
      <w:pPr>
        <w:pStyle w:val="Text1-2"/>
        <w:rPr>
          <w:i/>
          <w:iCs/>
        </w:rPr>
      </w:pPr>
      <w:r w:rsidRPr="003159FF">
        <w:rPr>
          <w:i/>
          <w:iCs/>
        </w:rPr>
        <w:t>NEOBSAZENO</w:t>
      </w:r>
    </w:p>
    <w:p w14:paraId="7F5184B8" w14:textId="77777777" w:rsidR="004636F6" w:rsidRPr="003159FF" w:rsidRDefault="004636F6" w:rsidP="004636F6">
      <w:pPr>
        <w:pStyle w:val="Text1-2"/>
        <w:rPr>
          <w:i/>
          <w:iCs/>
        </w:rPr>
      </w:pPr>
      <w:r w:rsidRPr="003159FF">
        <w:rPr>
          <w:i/>
          <w:iCs/>
        </w:rPr>
        <w:t>NEOBSAZENO</w:t>
      </w:r>
    </w:p>
    <w:p w14:paraId="5EBAAEAA" w14:textId="144367C0" w:rsidR="00B56004" w:rsidRPr="004636F6" w:rsidRDefault="00B56004" w:rsidP="00BC322B">
      <w:pPr>
        <w:pStyle w:val="Text1-2"/>
        <w:rPr>
          <w:i/>
          <w:iCs/>
        </w:rPr>
      </w:pPr>
      <w:r w:rsidRPr="004636F6">
        <w:rPr>
          <w:i/>
          <w:iCs/>
        </w:rPr>
        <w:t>NEOBSAZENO</w:t>
      </w:r>
    </w:p>
    <w:p w14:paraId="1FB3D2C7" w14:textId="77777777" w:rsidR="00BE5E83" w:rsidRPr="003159FF" w:rsidRDefault="00BE5E83" w:rsidP="00BE5E83">
      <w:pPr>
        <w:pStyle w:val="Text1-2"/>
        <w:rPr>
          <w:i/>
          <w:iCs/>
        </w:rPr>
      </w:pPr>
      <w:r w:rsidRPr="003159FF">
        <w:rPr>
          <w:i/>
          <w:iCs/>
        </w:rPr>
        <w:t>NEOBSAZENO</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8BC8E2E" w:rsidR="006B0921" w:rsidRPr="006B0921" w:rsidRDefault="007D7F8F" w:rsidP="00BA5CBC">
      <w:pPr>
        <w:pStyle w:val="Text1-2"/>
        <w:keepNext/>
      </w:pPr>
      <w:bookmarkStart w:id="5" w:name="_Ref133933704"/>
      <w:r>
        <w:t xml:space="preserve">Poskytovatel </w:t>
      </w:r>
      <w:r w:rsidR="006B0921" w:rsidRPr="006B0921">
        <w:t>prohlašuje, že:</w:t>
      </w:r>
      <w:bookmarkEnd w:id="5"/>
      <w:r w:rsidR="006B0921"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022A784B" w:rsidR="006B0921" w:rsidRPr="006B0921" w:rsidRDefault="006B0921" w:rsidP="007A36FA">
      <w:pPr>
        <w:pStyle w:val="Text1-2"/>
      </w:pPr>
      <w:r w:rsidRPr="006B0921">
        <w:t xml:space="preserve">Je-li </w:t>
      </w:r>
      <w:r w:rsidR="007D7F8F">
        <w:t xml:space="preserve">Poskytovatelem </w:t>
      </w:r>
      <w:r w:rsidRPr="006B0921">
        <w:t xml:space="preserve">sdružení více osob, platí výše podmínky dle tohoto odst. </w:t>
      </w:r>
      <w:r w:rsidR="00FD36B8">
        <w:fldChar w:fldCharType="begin"/>
      </w:r>
      <w:r w:rsidR="00FD36B8">
        <w:instrText xml:space="preserve"> REF _Ref133933679 \r \h </w:instrText>
      </w:r>
      <w:r w:rsidR="00FD36B8">
        <w:fldChar w:fldCharType="separate"/>
      </w:r>
      <w:r w:rsidR="00C35BB5">
        <w:t>4.8</w:t>
      </w:r>
      <w:r w:rsidR="00FD36B8">
        <w:fldChar w:fldCharType="end"/>
      </w:r>
      <w:r w:rsidRPr="006B0921">
        <w:t xml:space="preserve"> také jednotlivě pro všechny osoby v rámci </w:t>
      </w:r>
      <w:r w:rsidR="007D7F8F">
        <w:t xml:space="preserve">Poskytovatele </w:t>
      </w:r>
      <w:r w:rsidRPr="006B0921">
        <w:t>sdružené, a to bez ohledu na právní formu tohoto sdružení.</w:t>
      </w:r>
    </w:p>
    <w:p w14:paraId="70C64A84" w14:textId="14292CE1" w:rsidR="006B0921" w:rsidRPr="006B0921" w:rsidRDefault="006B0921" w:rsidP="007A36FA">
      <w:pPr>
        <w:pStyle w:val="Text1-2"/>
      </w:pPr>
      <w:bookmarkStart w:id="6" w:name="_Ref133933721"/>
      <w:r w:rsidRPr="006B0921">
        <w:lastRenderedPageBreak/>
        <w:t xml:space="preserve">Přestane-li </w:t>
      </w:r>
      <w:r w:rsidR="007D7F8F">
        <w:t xml:space="preserve">Poskytovatel </w:t>
      </w:r>
      <w:r w:rsidRPr="006B0921">
        <w:t xml:space="preserve">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C35BB5">
        <w:t>4.8</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1B576D50" w:rsidR="004B05A9" w:rsidRPr="004B05A9" w:rsidRDefault="007D7F8F" w:rsidP="004B05A9">
      <w:pPr>
        <w:pStyle w:val="Text1-2"/>
      </w:pPr>
      <w:bookmarkStart w:id="7" w:name="_Ref133933712"/>
      <w:r>
        <w:t xml:space="preserve">Poskytovatel </w:t>
      </w:r>
      <w:r w:rsidR="006B0921" w:rsidRPr="006B0921">
        <w:t>se dále zavazuje postupovat při plnění této Smlouvy v souladu s</w:t>
      </w:r>
      <w:r w:rsidR="007A36FA">
        <w:t> </w:t>
      </w:r>
      <w:r w:rsidR="006B0921"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040954EE" w:rsidR="006B0921" w:rsidRPr="006B0921" w:rsidRDefault="007D7F8F" w:rsidP="004806B8">
      <w:pPr>
        <w:pStyle w:val="Text1-2"/>
      </w:pPr>
      <w:r>
        <w:t xml:space="preserve">Poskytovatel </w:t>
      </w:r>
      <w:r w:rsidR="006B0921" w:rsidRPr="006B0921">
        <w:t>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E2C5E04"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w:t>
      </w:r>
      <w:r w:rsidR="007D7F8F">
        <w:t xml:space="preserve">Poskytovatele </w:t>
      </w:r>
      <w:r w:rsidRPr="006B0921">
        <w:rPr>
          <w:rFonts w:eastAsia="Times New Roman" w:cs="Times New Roman"/>
        </w:rPr>
        <w:t xml:space="preserve">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35BB5">
        <w:rPr>
          <w:rFonts w:eastAsia="Times New Roman" w:cs="Times New Roman"/>
        </w:rPr>
        <w:t>4.8.1</w:t>
      </w:r>
      <w:r w:rsidR="00FD36B8">
        <w:rPr>
          <w:rFonts w:eastAsia="Times New Roman" w:cs="Times New Roman"/>
        </w:rPr>
        <w:fldChar w:fldCharType="end"/>
      </w:r>
      <w:r w:rsidRPr="006B0921">
        <w:rPr>
          <w:rFonts w:eastAsia="Times New Roman" w:cs="Times New Roman"/>
        </w:rPr>
        <w:t xml:space="preserve"> této Smlouvy jako nepravdivá nebo poruší-li </w:t>
      </w:r>
      <w:r w:rsidR="007D7F8F">
        <w:t xml:space="preserve">Poskytovatel </w:t>
      </w:r>
      <w:r w:rsidRPr="006B0921">
        <w:rPr>
          <w:rFonts w:eastAsia="Times New Roman" w:cs="Times New Roman"/>
        </w:rPr>
        <w:t xml:space="preserve">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35BB5">
        <w:rPr>
          <w:rFonts w:eastAsia="Times New Roman" w:cs="Times New Roman"/>
        </w:rPr>
        <w:t>4.8.3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35BB5">
        <w:rPr>
          <w:rStyle w:val="Text1-2Char"/>
        </w:rPr>
        <w:t>4.8.4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C35BB5">
        <w:rPr>
          <w:rStyle w:val="Text1-2Char"/>
        </w:rPr>
        <w:t>4.8.4</w:t>
      </w:r>
      <w:r w:rsidR="00FD36B8">
        <w:rPr>
          <w:rStyle w:val="Text1-2Char"/>
        </w:rPr>
        <w:fldChar w:fldCharType="end"/>
      </w:r>
      <w:r w:rsidRPr="007A36FA">
        <w:rPr>
          <w:rStyle w:val="Text1-2Char"/>
        </w:rPr>
        <w:t xml:space="preserve"> této Smlouvy, je Objednatel oprávněn odstoupit od této Smlouvy. </w:t>
      </w:r>
      <w:r w:rsidR="007D7F8F">
        <w:t xml:space="preserve">Poskytovatel </w:t>
      </w:r>
      <w:r w:rsidRPr="007A36FA">
        <w:rPr>
          <w:rStyle w:val="Text1-2Char"/>
        </w:rPr>
        <w:t xml:space="preserve">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35BB5">
        <w:rPr>
          <w:rStyle w:val="Text1-2Char"/>
        </w:rPr>
        <w:t>4.8.3</w:t>
      </w:r>
      <w:r w:rsidR="00FD36B8">
        <w:rPr>
          <w:rStyle w:val="Text1-2Char"/>
        </w:rPr>
        <w:fldChar w:fldCharType="end"/>
      </w:r>
      <w:r w:rsidRPr="007A36FA">
        <w:rPr>
          <w:rStyle w:val="Text1-2Char"/>
        </w:rPr>
        <w:t xml:space="preserve"> této Smlouvy, smluvní pokutu ve výši 300.000 Kč. </w:t>
      </w:r>
      <w:r w:rsidR="007D7F8F">
        <w:t>Poskytovatel</w:t>
      </w:r>
      <w:r w:rsidR="007D7F8F" w:rsidRPr="007A36FA">
        <w:rPr>
          <w:rStyle w:val="Text1-2Char"/>
        </w:rPr>
        <w:t xml:space="preserve"> </w:t>
      </w:r>
      <w:r w:rsidRPr="007A36FA">
        <w:rPr>
          <w:rStyle w:val="Text1-2Char"/>
        </w:rPr>
        <w:t xml:space="preserve">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35BB5">
        <w:rPr>
          <w:rStyle w:val="Text1-2Char"/>
        </w:rPr>
        <w:t>4.8.3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DA1A5AD" w:rsidR="006B0921" w:rsidRPr="006B0921" w:rsidRDefault="007D7F8F" w:rsidP="007A36FA">
      <w:pPr>
        <w:pStyle w:val="Text1-2"/>
      </w:pPr>
      <w:bookmarkStart w:id="9" w:name="_Ref133933770"/>
      <w:r>
        <w:t xml:space="preserve">Poskytovatel </w:t>
      </w:r>
      <w:r w:rsidR="006B0921" w:rsidRPr="006B0921">
        <w:t>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006B0921"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67C9249F"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C35BB5">
        <w:t>4.9.1</w:t>
      </w:r>
      <w:r w:rsidR="00FD36B8">
        <w:fldChar w:fldCharType="end"/>
      </w:r>
      <w:r w:rsidRPr="006B0921">
        <w:t xml:space="preserve"> této Smlouvy, oznámí </w:t>
      </w:r>
      <w:r w:rsidR="007D7F8F">
        <w:t xml:space="preserve">Poskytovatel </w:t>
      </w:r>
      <w:r w:rsidRPr="006B0921">
        <w:t>tuto skutečnost bez zbytečného odkladu, nejpozději však do 3 pracovních dnů ode dne, kdy Poddodavatel přestal splňovat výše uvedené podmínky, Objednateli.</w:t>
      </w:r>
      <w:bookmarkEnd w:id="10"/>
    </w:p>
    <w:p w14:paraId="4781E155" w14:textId="508AFF29"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35BB5">
        <w:t>4.9.1</w:t>
      </w:r>
      <w:r w:rsidR="00974329">
        <w:fldChar w:fldCharType="end"/>
      </w:r>
      <w:r w:rsidRPr="006B0921">
        <w:t xml:space="preserve"> této Smlouvy.</w:t>
      </w:r>
    </w:p>
    <w:p w14:paraId="5CAE5391" w14:textId="2394D36A" w:rsidR="006B0921" w:rsidRDefault="006B0921" w:rsidP="007A36FA">
      <w:pPr>
        <w:pStyle w:val="Text1-2"/>
      </w:pPr>
      <w:proofErr w:type="gramStart"/>
      <w:r w:rsidRPr="006B0921">
        <w:t>Ukáží</w:t>
      </w:r>
      <w:proofErr w:type="gramEnd"/>
      <w:r w:rsidRPr="006B0921">
        <w:t xml:space="preserve">-li se prohlášení </w:t>
      </w:r>
      <w:r w:rsidR="007D7F8F">
        <w:t xml:space="preserve">Poskytovatele </w:t>
      </w:r>
      <w:r w:rsidRPr="006B0921">
        <w:t xml:space="preserve">dle odstavce </w:t>
      </w:r>
      <w:r w:rsidR="00FD36B8">
        <w:fldChar w:fldCharType="begin"/>
      </w:r>
      <w:r w:rsidR="00FD36B8">
        <w:instrText xml:space="preserve"> REF _Ref133933770 \r \h </w:instrText>
      </w:r>
      <w:r w:rsidR="00FD36B8">
        <w:fldChar w:fldCharType="separate"/>
      </w:r>
      <w:r w:rsidR="00C35BB5">
        <w:t>4.9.1</w:t>
      </w:r>
      <w:r w:rsidR="00FD36B8">
        <w:fldChar w:fldCharType="end"/>
      </w:r>
      <w:r w:rsidRPr="006B0921">
        <w:t xml:space="preserve"> této Smlouvy jako nepravdivá nebo poruší-li </w:t>
      </w:r>
      <w:r w:rsidR="007D7F8F">
        <w:t xml:space="preserve">Poskytovatel </w:t>
      </w:r>
      <w:r w:rsidRPr="006B0921">
        <w:t xml:space="preserve">svou oznamovací povinnost dle odstavce </w:t>
      </w:r>
      <w:r w:rsidR="007778CF">
        <w:fldChar w:fldCharType="begin"/>
      </w:r>
      <w:r w:rsidR="007778CF">
        <w:instrText xml:space="preserve"> REF _Ref133933846 \r \h </w:instrText>
      </w:r>
      <w:r w:rsidR="007778CF">
        <w:fldChar w:fldCharType="separate"/>
      </w:r>
      <w:r w:rsidR="00C35BB5">
        <w:t>4.9.2</w:t>
      </w:r>
      <w:r w:rsidR="007778CF">
        <w:fldChar w:fldCharType="end"/>
      </w:r>
      <w:r w:rsidRPr="006B0921">
        <w:t>, je Objednatel oprávněn odstoupit od této Smlouvy, smluvní pokutu ve</w:t>
      </w:r>
      <w:r w:rsidR="007A36FA">
        <w:t> </w:t>
      </w:r>
      <w:r w:rsidRPr="006B0921">
        <w:t xml:space="preserve">výši 100.000 Kč. </w:t>
      </w:r>
      <w:r w:rsidR="007D7F8F">
        <w:t xml:space="preserve">Poskytovatel </w:t>
      </w:r>
      <w:r w:rsidRPr="006B0921">
        <w:t xml:space="preserve">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C35BB5">
        <w:t>4.9.2</w:t>
      </w:r>
      <w:r w:rsidR="00FD36B8">
        <w:fldChar w:fldCharType="end"/>
      </w:r>
      <w:r w:rsidRPr="006B0921">
        <w:t xml:space="preserve">, smluvní pokutu ve výši 50.000 Kč. </w:t>
      </w:r>
      <w:r w:rsidRPr="006B0921">
        <w:lastRenderedPageBreak/>
        <w:t>Ustanovení § 2004 odst. 2 Občanského zákoníku a § 2050 Občanského zákoníku se nepoužijí.</w:t>
      </w:r>
    </w:p>
    <w:p w14:paraId="71EC439B" w14:textId="77777777" w:rsidR="00BE5E83" w:rsidRPr="003159FF" w:rsidRDefault="00BE5E83" w:rsidP="00BE5E83">
      <w:pPr>
        <w:pStyle w:val="Text1-2"/>
        <w:rPr>
          <w:i/>
          <w:iCs/>
        </w:rPr>
      </w:pPr>
      <w:r w:rsidRPr="003159FF">
        <w:rPr>
          <w:i/>
          <w:iCs/>
        </w:rPr>
        <w:t>NEOBSAZENO</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5ADAC038"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w:t>
      </w:r>
      <w:r w:rsidR="0000382A">
        <w:t>čl</w:t>
      </w:r>
      <w:r>
        <w:t>. 15</w:t>
      </w:r>
      <w:r w:rsidR="0000382A">
        <w:t>,</w:t>
      </w:r>
      <w:r>
        <w:t xml:space="preserve"> </w:t>
      </w:r>
      <w:r w:rsidR="00DE05B9">
        <w:t>16</w:t>
      </w:r>
      <w:r w:rsidR="0000382A">
        <w:t xml:space="preserve"> </w:t>
      </w:r>
      <w:r>
        <w:t xml:space="preserve">a </w:t>
      </w:r>
      <w:r w:rsidR="0000382A">
        <w:t>20</w:t>
      </w:r>
      <w:r w:rsidR="00DE05B9">
        <w:t xml:space="preserve">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1DE3671A"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 xml:space="preserve">VLOŽÍ </w:t>
      </w:r>
      <w:bookmarkStart w:id="12" w:name="_Hlk163716966"/>
      <w:r w:rsidR="0000382A" w:rsidRPr="004636F6">
        <w:rPr>
          <w:highlight w:val="yellow"/>
        </w:rPr>
        <w:t>POSKYTOVATEL</w:t>
      </w:r>
      <w:r w:rsidR="006A57A4" w:rsidRPr="004636F6">
        <w:rPr>
          <w:highlight w:val="yellow"/>
        </w:rPr>
        <w:t>]</w:t>
      </w:r>
      <w:bookmarkEnd w:id="12"/>
      <w:r w:rsidR="006A57A4" w:rsidRPr="00153D4D">
        <w:t>" vyhotoveních, z nichž Objednatel obdrží „[</w:t>
      </w:r>
      <w:r w:rsidR="006A57A4" w:rsidRPr="00153D4D">
        <w:rPr>
          <w:highlight w:val="green"/>
        </w:rPr>
        <w:t>VLOŽÍ OBJEDNATEL</w:t>
      </w:r>
      <w:r w:rsidR="006A57A4" w:rsidRPr="00153D4D">
        <w:t xml:space="preserve">]“ vyhotovení a </w:t>
      </w:r>
      <w:r w:rsidR="00E27AA2">
        <w:t xml:space="preserve">Poskytovatel </w:t>
      </w:r>
      <w:r w:rsidR="006A57A4" w:rsidRPr="00153D4D">
        <w:t>obdrží "[</w:t>
      </w:r>
      <w:r w:rsidR="006A57A4" w:rsidRPr="00153D4D">
        <w:rPr>
          <w:highlight w:val="yellow"/>
        </w:rPr>
        <w:t xml:space="preserve">VLOŽÍ </w:t>
      </w:r>
      <w:r w:rsidR="0000382A" w:rsidRPr="004636F6">
        <w:rPr>
          <w:highlight w:val="yellow"/>
        </w:rPr>
        <w:t>POSKYTOVATEL</w:t>
      </w:r>
      <w:r w:rsidR="006A57A4" w:rsidRPr="00153D4D">
        <w:t>]" vyhotovení.</w:t>
      </w:r>
    </w:p>
    <w:p w14:paraId="54FAA633" w14:textId="600EEBFF" w:rsidR="00515521"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 xml:space="preserve">není možné vyhotovit Smlouvu v digitální (elektronické) podobě, například, když </w:t>
      </w:r>
      <w:r w:rsidR="00A676D6">
        <w:rPr>
          <w:i/>
          <w:color w:val="00B050"/>
          <w:sz w:val="18"/>
          <w:szCs w:val="18"/>
          <w:highlight w:val="yellow"/>
        </w:rPr>
        <w:t>Poskytovatel</w:t>
      </w:r>
      <w:r w:rsidR="00A676D6" w:rsidRPr="00153D4D">
        <w:rPr>
          <w:i/>
          <w:color w:val="00B050"/>
          <w:sz w:val="18"/>
          <w:szCs w:val="18"/>
          <w:highlight w:val="yellow"/>
        </w:rPr>
        <w:t xml:space="preserve"> </w:t>
      </w:r>
      <w:r w:rsidR="00060C31" w:rsidRPr="00153D4D">
        <w:rPr>
          <w:i/>
          <w:color w:val="00B050"/>
          <w:sz w:val="18"/>
          <w:szCs w:val="18"/>
          <w:highlight w:val="yellow"/>
        </w:rPr>
        <w:t xml:space="preserve">nedisponuje elektronickým podpisem, nebo z jiných důvodů není ze strany </w:t>
      </w:r>
      <w:r w:rsidR="00A676D6">
        <w:rPr>
          <w:i/>
          <w:color w:val="00B050"/>
          <w:sz w:val="18"/>
          <w:szCs w:val="18"/>
          <w:highlight w:val="yellow"/>
        </w:rPr>
        <w:t>Poskytovatele</w:t>
      </w:r>
      <w:r w:rsidR="00A676D6" w:rsidRPr="00153D4D">
        <w:rPr>
          <w:i/>
          <w:color w:val="00B050"/>
          <w:sz w:val="18"/>
          <w:szCs w:val="18"/>
          <w:highlight w:val="yellow"/>
        </w:rPr>
        <w:t xml:space="preserve"> </w:t>
      </w:r>
      <w:r w:rsidR="00060C31" w:rsidRPr="00153D4D">
        <w:rPr>
          <w:i/>
          <w:color w:val="00B050"/>
          <w:sz w:val="18"/>
          <w:szCs w:val="18"/>
          <w:highlight w:val="yellow"/>
        </w:rPr>
        <w:t xml:space="preserve">možná </w:t>
      </w:r>
      <w:r w:rsidR="00060C31" w:rsidRPr="00153D4D">
        <w:rPr>
          <w:i/>
          <w:color w:val="00B050"/>
          <w:sz w:val="18"/>
          <w:szCs w:val="18"/>
          <w:highlight w:val="yellow"/>
        </w:rPr>
        <w:lastRenderedPageBreak/>
        <w:t>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 xml:space="preserve">VYBERE </w:t>
      </w:r>
      <w:r w:rsidR="00A676D6">
        <w:rPr>
          <w:i/>
          <w:color w:val="00B050"/>
          <w:sz w:val="18"/>
          <w:szCs w:val="18"/>
          <w:highlight w:val="yellow"/>
        </w:rPr>
        <w:t>POSKYTOVATEL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xml:space="preserve">, </w:t>
      </w:r>
      <w:r w:rsidR="00A676D6">
        <w:rPr>
          <w:i/>
          <w:color w:val="00B050"/>
          <w:sz w:val="18"/>
          <w:szCs w:val="18"/>
          <w:highlight w:val="yellow"/>
        </w:rPr>
        <w:t>Poskytovatel</w:t>
      </w:r>
      <w:r w:rsidR="00A676D6" w:rsidRPr="00153D4D">
        <w:rPr>
          <w:i/>
          <w:color w:val="00B050"/>
          <w:sz w:val="18"/>
          <w:szCs w:val="18"/>
          <w:highlight w:val="yellow"/>
        </w:rPr>
        <w:t xml:space="preserve"> </w:t>
      </w:r>
      <w:r w:rsidR="00AA58FF" w:rsidRPr="00153D4D">
        <w:rPr>
          <w:i/>
          <w:color w:val="00B050"/>
          <w:sz w:val="18"/>
          <w:szCs w:val="18"/>
          <w:highlight w:val="yellow"/>
        </w:rPr>
        <w:t>odstraní</w:t>
      </w:r>
      <w:r w:rsidRPr="00153D4D">
        <w:rPr>
          <w:i/>
          <w:color w:val="00B050"/>
          <w:sz w:val="18"/>
          <w:szCs w:val="18"/>
          <w:highlight w:val="yellow"/>
        </w:rPr>
        <w:t>].</w:t>
      </w:r>
    </w:p>
    <w:p w14:paraId="2EC6C28D" w14:textId="73ADCF6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w:t>
      </w:r>
      <w:r w:rsidR="00E27AA2">
        <w:t xml:space="preserve">Poskytovatel </w:t>
      </w:r>
      <w:r>
        <w:t>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2BD14D49"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w:t>
      </w:r>
      <w:r w:rsidR="0000382A">
        <w:t xml:space="preserve">Poskytovatele </w:t>
      </w:r>
      <w:r>
        <w:t xml:space="preserve">Objednateli obsahujícího přesnou identifikaci dotčených částí smlouvy včetně odůvodnění, proč jsou za obchodní tajemství považovány. </w:t>
      </w:r>
      <w:r w:rsidR="0000382A">
        <w:t xml:space="preserve">Poskytovatel </w:t>
      </w:r>
      <w:r>
        <w:t>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0E9151C" w:rsidR="00960E25" w:rsidRPr="00960E25" w:rsidRDefault="00F422D3" w:rsidP="00CA0CC1">
      <w:pPr>
        <w:pStyle w:val="Text1-1"/>
        <w:rPr>
          <w:i/>
          <w:color w:val="00B050"/>
        </w:rPr>
      </w:pPr>
      <w:r w:rsidRPr="00376B87">
        <w:rPr>
          <w:b/>
        </w:rPr>
        <w:t xml:space="preserve">Přílohy, které tvoří nedílnou součást této Smlouvy o </w:t>
      </w:r>
      <w:r w:rsidR="00E27AA2">
        <w:rPr>
          <w:b/>
        </w:rPr>
        <w:t>poskytování služeb</w:t>
      </w:r>
      <w:r w:rsidRPr="00376B87">
        <w:rPr>
          <w:b/>
        </w:rPr>
        <w:t xml:space="preserve">: </w:t>
      </w:r>
    </w:p>
    <w:p w14:paraId="630BF348" w14:textId="3BB8D9E0" w:rsidR="00F422D3" w:rsidRDefault="00F422D3" w:rsidP="00964369">
      <w:pPr>
        <w:pStyle w:val="Textbezslovn"/>
      </w:pPr>
      <w:r w:rsidRPr="00964369">
        <w:t>Příloha</w:t>
      </w:r>
      <w:r>
        <w:t xml:space="preserve"> č. 1</w:t>
      </w:r>
      <w:r>
        <w:tab/>
      </w:r>
      <w:r w:rsidR="00124751" w:rsidRPr="006923FD">
        <w:rPr>
          <w:b/>
        </w:rPr>
        <w:t xml:space="preserve">Specifikace </w:t>
      </w:r>
      <w:r w:rsidR="0000382A">
        <w:rPr>
          <w:b/>
        </w:rPr>
        <w:t>Služeb</w:t>
      </w:r>
      <w:r w:rsidR="0000382A">
        <w:t xml:space="preserve"> </w:t>
      </w:r>
    </w:p>
    <w:p w14:paraId="5C810944" w14:textId="2C5EA13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73BF7064" w:rsidR="00124751" w:rsidRPr="00964369" w:rsidRDefault="00124751" w:rsidP="00964369">
      <w:pPr>
        <w:pStyle w:val="Textbezslovn"/>
        <w:ind w:left="2127"/>
      </w:pPr>
      <w:r w:rsidRPr="00964369">
        <w:t xml:space="preserve">b) </w:t>
      </w:r>
      <w:r w:rsidR="004636F6">
        <w:t>NEOBSAZENO</w:t>
      </w:r>
    </w:p>
    <w:p w14:paraId="4154A2F5" w14:textId="0DD67656" w:rsidR="00F422D3" w:rsidRDefault="00124751" w:rsidP="00964369">
      <w:pPr>
        <w:pStyle w:val="Textbezslovn"/>
        <w:ind w:left="2127"/>
      </w:pPr>
      <w:r w:rsidRPr="00964369">
        <w:t>c) Zvláštní technické</w:t>
      </w:r>
      <w:r>
        <w:t xml:space="preserve"> podmínky </w:t>
      </w:r>
      <w:r w:rsidR="00727C34">
        <w:t>ze dne 12.11.2024</w:t>
      </w:r>
      <w:r>
        <w:t xml:space="preserve"> </w:t>
      </w:r>
    </w:p>
    <w:p w14:paraId="66FC5D47" w14:textId="21FA71DA" w:rsidR="00F422D3" w:rsidRPr="00964369" w:rsidRDefault="00F422D3" w:rsidP="00964369">
      <w:pPr>
        <w:pStyle w:val="Textbezslovn"/>
      </w:pPr>
      <w:r w:rsidRPr="00964369">
        <w:t>Příloha č. 4</w:t>
      </w:r>
      <w:r w:rsidRPr="00964369">
        <w:tab/>
      </w:r>
      <w:r w:rsidR="00124751" w:rsidRPr="006923FD">
        <w:rPr>
          <w:b/>
        </w:rPr>
        <w:t xml:space="preserve">Rozpis Ceny </w:t>
      </w:r>
      <w:r w:rsidR="0000382A">
        <w:rPr>
          <w:b/>
        </w:rPr>
        <w:t>sl</w:t>
      </w:r>
      <w:r w:rsidR="00BE5E83">
        <w:rPr>
          <w:b/>
        </w:rPr>
        <w:t>u</w:t>
      </w:r>
      <w:r w:rsidR="0000382A">
        <w:rPr>
          <w:b/>
        </w:rPr>
        <w:t>žeb</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1FEE8AEB" w:rsidR="00124751" w:rsidRDefault="00124751" w:rsidP="00964369">
      <w:pPr>
        <w:pStyle w:val="Textbezslovn"/>
        <w:rPr>
          <w:b/>
        </w:rPr>
      </w:pPr>
      <w:r w:rsidRPr="00964369">
        <w:t>Příloha</w:t>
      </w:r>
      <w:r w:rsidRPr="00124751">
        <w:t xml:space="preserve"> č. 10</w:t>
      </w:r>
      <w:r w:rsidRPr="00124751">
        <w:tab/>
      </w:r>
      <w:r w:rsidRPr="006923FD">
        <w:rPr>
          <w:b/>
        </w:rPr>
        <w:t xml:space="preserve">Zmocnění Vedoucího </w:t>
      </w:r>
      <w:r w:rsidR="0000382A">
        <w:rPr>
          <w:b/>
        </w:rPr>
        <w:t>Poskytovatele</w:t>
      </w:r>
    </w:p>
    <w:p w14:paraId="453EC19B" w14:textId="77777777" w:rsidR="00727C34" w:rsidRDefault="00727C34" w:rsidP="00964369">
      <w:pPr>
        <w:pStyle w:val="Textbezslovn"/>
        <w:rPr>
          <w:b/>
        </w:rPr>
      </w:pPr>
    </w:p>
    <w:p w14:paraId="3A1F15A4" w14:textId="77777777" w:rsidR="00727C34" w:rsidRDefault="00727C34" w:rsidP="00964369">
      <w:pPr>
        <w:pStyle w:val="Textbezslovn"/>
        <w:rPr>
          <w:b/>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561CFC47" w:rsidR="00376B87" w:rsidRPr="00930F78" w:rsidRDefault="00BE5E83" w:rsidP="00E40E66">
      <w:pPr>
        <w:pStyle w:val="Textbezodsazen"/>
        <w:spacing w:after="0"/>
        <w:rPr>
          <w:rStyle w:val="Tun"/>
        </w:rPr>
      </w:pPr>
      <w:r w:rsidRPr="00930F78">
        <w:rPr>
          <w:rStyle w:val="Tun"/>
        </w:rPr>
        <w:t xml:space="preserve">Ing. </w:t>
      </w:r>
      <w:r>
        <w:rPr>
          <w:rStyle w:val="Tun"/>
        </w:rPr>
        <w:t>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00382A">
        <w:rPr>
          <w:rStyle w:val="Tun"/>
          <w:highlight w:val="yellow"/>
        </w:rPr>
        <w:t xml:space="preserve">VLOŽÍ </w:t>
      </w:r>
      <w:r w:rsidR="0000382A" w:rsidRPr="004636F6">
        <w:rPr>
          <w:rStyle w:val="Tun"/>
          <w:highlight w:val="yellow"/>
        </w:rPr>
        <w:t>POSKYTOVATEL</w:t>
      </w:r>
      <w:r w:rsidR="00376B87" w:rsidRPr="00930F78">
        <w:rPr>
          <w:rStyle w:val="Tun"/>
        </w:rPr>
        <w:t>]"</w:t>
      </w:r>
    </w:p>
    <w:p w14:paraId="634C58DD" w14:textId="786AC21A" w:rsidR="00376B87" w:rsidRDefault="00BE5E83" w:rsidP="00E40E66">
      <w:pPr>
        <w:pStyle w:val="Textbezodsazen"/>
        <w:spacing w:after="0"/>
      </w:pPr>
      <w:r>
        <w:t>ředitel Stavební správy západ</w:t>
      </w:r>
      <w:r w:rsidR="00376B87">
        <w:tab/>
      </w:r>
      <w:r w:rsidR="00376B87">
        <w:tab/>
      </w:r>
      <w:r w:rsidR="00376B87">
        <w:tab/>
      </w:r>
      <w:r w:rsidR="00376B87">
        <w:tab/>
        <w:t>"[</w:t>
      </w:r>
      <w:r w:rsidR="00376B87" w:rsidRPr="0000382A">
        <w:rPr>
          <w:highlight w:val="yellow"/>
        </w:rPr>
        <w:t xml:space="preserve">VLOŽÍ </w:t>
      </w:r>
      <w:r w:rsidR="0000382A" w:rsidRPr="004636F6">
        <w:rPr>
          <w:highlight w:val="yellow"/>
        </w:rPr>
        <w:t>POSKYTOVATEL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3CB1AA03" w14:textId="77777777" w:rsidR="00CB4F6D" w:rsidRDefault="00CB4F6D" w:rsidP="004636F6">
      <w:pPr>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1957FB5A" w:rsidR="00CB4F6D" w:rsidRPr="00F762A8" w:rsidRDefault="00124751" w:rsidP="00F66CA1">
      <w:pPr>
        <w:pStyle w:val="Nadpisbezsl1-2"/>
        <w:outlineLvl w:val="1"/>
      </w:pPr>
      <w:r>
        <w:t xml:space="preserve">Specifikace </w:t>
      </w:r>
      <w:r w:rsidR="0000382A">
        <w:t>Služeb</w:t>
      </w:r>
      <w:r w:rsidR="0000382A" w:rsidRPr="00F762A8">
        <w:t xml:space="preserve"> </w:t>
      </w:r>
    </w:p>
    <w:p w14:paraId="6484D1DB" w14:textId="77777777" w:rsidR="00DD5C3A" w:rsidRPr="00DD5C3A" w:rsidRDefault="00DD5C3A" w:rsidP="00DD5C3A">
      <w:pPr>
        <w:pStyle w:val="Textbezodsazen"/>
        <w:rPr>
          <w:b/>
        </w:rPr>
      </w:pPr>
    </w:p>
    <w:p w14:paraId="5673BD90" w14:textId="77777777" w:rsidR="00DD5C3A" w:rsidRPr="004636F6" w:rsidRDefault="00DD5C3A" w:rsidP="00DD5C3A">
      <w:pPr>
        <w:pStyle w:val="Textbezodsazen"/>
        <w:rPr>
          <w:bCs/>
        </w:rPr>
      </w:pPr>
      <w:r w:rsidRPr="004636F6">
        <w:rPr>
          <w:bCs/>
        </w:rPr>
        <w:t xml:space="preserve">GTM je nástroj pro sledování chování geotechnických konstrukcí a podloží. Na jeho základě se porovnávají předpokládaná chování konstrukcí/podloží zjištěnými výpočty s reálnými hodnotami měření. Tím se významně zvyšuje pravděpodobnost dostatečné spolehlivosti předpovědí dalšího chování sledovaných objektů a vytváří se tak prostor pro přijímání vhodných opatření k optimalizaci požadavků týkajících se bezpečnosti, kvality a ekonomiky stavby nebo výstavby. </w:t>
      </w:r>
    </w:p>
    <w:p w14:paraId="313C1295" w14:textId="2626F01E" w:rsidR="00DD5C3A" w:rsidRPr="004636F6" w:rsidRDefault="00DD5C3A" w:rsidP="00DD5C3A">
      <w:pPr>
        <w:pStyle w:val="Textbezodsazen"/>
        <w:rPr>
          <w:bCs/>
        </w:rPr>
      </w:pPr>
      <w:r w:rsidRPr="004636F6">
        <w:rPr>
          <w:bCs/>
        </w:rPr>
        <w:t xml:space="preserve">Bude provedeno GTM v rozsahu potřebném pro sledování výškových a směrových změn geometrické polohy koleje, poruch a deformací se sklony k nestabilitě násypového zemního tělesa. </w:t>
      </w:r>
    </w:p>
    <w:p w14:paraId="68A1ACBA" w14:textId="77777777" w:rsidR="00DD5C3A" w:rsidRPr="00DD5C3A" w:rsidRDefault="00DD5C3A" w:rsidP="00DD5C3A">
      <w:pPr>
        <w:pStyle w:val="Textbezodsazen"/>
        <w:rPr>
          <w:b/>
        </w:rPr>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1774AB78"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tvoří část obsahu Smlouvy. TKP jsou pro </w:t>
      </w:r>
      <w:r w:rsidR="00E27AA2">
        <w:t xml:space="preserve">Poskytovatele </w:t>
      </w:r>
      <w:r>
        <w:t>závazné s aplikací platných předpisů uvedených v příslušné kapitole TKP.</w:t>
      </w:r>
    </w:p>
    <w:p w14:paraId="3E50C278" w14:textId="7A7EA5A5" w:rsidR="00124751" w:rsidRDefault="00124751" w:rsidP="004636F6">
      <w:pPr>
        <w:pStyle w:val="Nadpisbezsl1-2"/>
      </w:pPr>
      <w:r>
        <w:t>b)</w:t>
      </w:r>
      <w:r>
        <w:tab/>
      </w:r>
      <w:r w:rsidR="004636F6">
        <w:t>NEOBSAZENO</w:t>
      </w:r>
      <w:r>
        <w:t xml:space="preserve"> </w:t>
      </w:r>
    </w:p>
    <w:p w14:paraId="3B414192" w14:textId="77777777" w:rsidR="00124751" w:rsidRDefault="00124751" w:rsidP="00124751">
      <w:pPr>
        <w:pStyle w:val="Textbezslovn"/>
      </w:pPr>
    </w:p>
    <w:p w14:paraId="517D5EEC" w14:textId="58B30CDE" w:rsidR="00124751" w:rsidRDefault="00124751" w:rsidP="00124751">
      <w:pPr>
        <w:pStyle w:val="Nadpisbezsl1-2"/>
      </w:pPr>
      <w:r>
        <w:t>c)</w:t>
      </w:r>
      <w:r>
        <w:tab/>
        <w:t xml:space="preserve">Zvláštní technické podmínky </w:t>
      </w:r>
      <w:r w:rsidR="00727C34">
        <w:t>ze dne 12.11.2024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39338ED8" w:rsidR="008A4D1B" w:rsidRDefault="008A4D1B" w:rsidP="00F66CA1">
      <w:pPr>
        <w:pStyle w:val="Nadpisbezsl1-2"/>
        <w:outlineLvl w:val="1"/>
      </w:pPr>
      <w:r>
        <w:t xml:space="preserve">Rozpis Ceny </w:t>
      </w:r>
      <w:r w:rsidR="0000382A">
        <w:t>služeb</w:t>
      </w:r>
    </w:p>
    <w:p w14:paraId="4161E8A4" w14:textId="77777777" w:rsidR="00155193" w:rsidRDefault="00155193" w:rsidP="00155193">
      <w:pPr>
        <w:pStyle w:val="Textbezodsazen"/>
        <w:spacing w:after="80"/>
      </w:pPr>
      <w:r>
        <w:t>Cena za poskytování služeb:</w:t>
      </w:r>
    </w:p>
    <w:p w14:paraId="6426C1C7" w14:textId="77777777" w:rsidR="00155193" w:rsidRPr="00D17A18" w:rsidRDefault="00155193" w:rsidP="00155193">
      <w:pPr>
        <w:pStyle w:val="Nadpisbezsl1-2"/>
      </w:pPr>
      <w:r>
        <w:t>1.</w:t>
      </w:r>
      <w:r>
        <w:tab/>
      </w:r>
      <w:r w:rsidRPr="0030459F">
        <w:t>Ří</w:t>
      </w:r>
      <w:r>
        <w:t>z</w:t>
      </w:r>
      <w:r w:rsidRPr="0030459F">
        <w:t>ení GTM, vyhodnocení průběžně měřených dat a zhodnocení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CB3887F"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DE4E634"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11603CD9"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340B102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277747F0"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260F9CA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3FF8892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6FCD0FE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E88415C" w14:textId="77777777" w:rsidR="00155193" w:rsidRPr="00F74A47" w:rsidRDefault="00155193" w:rsidP="00F650BA">
            <w:pPr>
              <w:pStyle w:val="Tabulka"/>
            </w:pPr>
            <w:r w:rsidRPr="00F74A47">
              <w:t>1</w:t>
            </w:r>
          </w:p>
        </w:tc>
        <w:tc>
          <w:tcPr>
            <w:tcW w:w="3544" w:type="dxa"/>
          </w:tcPr>
          <w:p w14:paraId="5C403C5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30459F">
              <w:t>Průběžné řízení geotechnického monitoringu</w:t>
            </w:r>
          </w:p>
        </w:tc>
        <w:tc>
          <w:tcPr>
            <w:tcW w:w="974" w:type="dxa"/>
          </w:tcPr>
          <w:p w14:paraId="2758A2B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0E67F62B" w14:textId="77777777" w:rsidR="00155193" w:rsidRPr="0030459F"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7E00AD">
              <w:t>28</w:t>
            </w:r>
          </w:p>
        </w:tc>
        <w:tc>
          <w:tcPr>
            <w:tcW w:w="1134" w:type="dxa"/>
          </w:tcPr>
          <w:p w14:paraId="455B8A5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3D7FB3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625ECE7"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28E7B6C2" w14:textId="77777777" w:rsidR="00155193" w:rsidRPr="00F74A47" w:rsidRDefault="00155193" w:rsidP="00F650BA">
            <w:pPr>
              <w:pStyle w:val="Tabulka"/>
            </w:pPr>
            <w:r w:rsidRPr="00F74A47">
              <w:t>2</w:t>
            </w:r>
          </w:p>
        </w:tc>
        <w:tc>
          <w:tcPr>
            <w:tcW w:w="3544" w:type="dxa"/>
          </w:tcPr>
          <w:p w14:paraId="5C5AFFF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30459F">
              <w:t>Vyhodnocení všech automatických měření (NKV, NKL, INK, HG)</w:t>
            </w:r>
          </w:p>
        </w:tc>
        <w:tc>
          <w:tcPr>
            <w:tcW w:w="974" w:type="dxa"/>
          </w:tcPr>
          <w:p w14:paraId="2A1AE8F2"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65675E8F" w14:textId="77777777" w:rsidR="00155193" w:rsidRPr="0030459F"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7E00AD">
              <w:t>28</w:t>
            </w:r>
          </w:p>
        </w:tc>
        <w:tc>
          <w:tcPr>
            <w:tcW w:w="1134" w:type="dxa"/>
          </w:tcPr>
          <w:p w14:paraId="49A37B3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FBA38E8"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0FE4BB1"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0DE69CCE" w14:textId="105A3A40" w:rsidR="000E3431" w:rsidRPr="00F74A47" w:rsidRDefault="000E3431" w:rsidP="000E3431">
            <w:pPr>
              <w:pStyle w:val="Tabulka"/>
            </w:pPr>
            <w:r w:rsidRPr="00257A08">
              <w:t>3</w:t>
            </w:r>
          </w:p>
        </w:tc>
        <w:tc>
          <w:tcPr>
            <w:tcW w:w="3544" w:type="dxa"/>
          </w:tcPr>
          <w:p w14:paraId="631A4474" w14:textId="70795C80" w:rsidR="000E3431" w:rsidRPr="0030459F"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257A08">
              <w:t>Pre</w:t>
            </w:r>
            <w:r>
              <w:t>z</w:t>
            </w:r>
            <w:r w:rsidRPr="00257A08">
              <w:t>entace výsledků geotechnického monitoringu</w:t>
            </w:r>
            <w:r>
              <w:t xml:space="preserve"> – na RAMO, KD</w:t>
            </w:r>
          </w:p>
        </w:tc>
        <w:tc>
          <w:tcPr>
            <w:tcW w:w="974" w:type="dxa"/>
          </w:tcPr>
          <w:p w14:paraId="01C10A22" w14:textId="14E2B22A"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65AE74B8" w14:textId="7ADE7DA0" w:rsidR="000E3431" w:rsidRPr="007E00AD"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rsidRPr="00257A08">
              <w:t>1</w:t>
            </w:r>
          </w:p>
        </w:tc>
        <w:tc>
          <w:tcPr>
            <w:tcW w:w="1134" w:type="dxa"/>
          </w:tcPr>
          <w:p w14:paraId="70C0A3C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29587146" w14:textId="33DA4241"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2A7B6141"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4F03FF3" w14:textId="07849A75" w:rsidR="000E3431" w:rsidRPr="00257A08" w:rsidRDefault="000E3431" w:rsidP="000E3431">
            <w:pPr>
              <w:pStyle w:val="Tabulka"/>
            </w:pPr>
            <w:r>
              <w:t>4</w:t>
            </w:r>
          </w:p>
        </w:tc>
        <w:tc>
          <w:tcPr>
            <w:tcW w:w="3544" w:type="dxa"/>
          </w:tcPr>
          <w:p w14:paraId="3FD234FA" w14:textId="052628BD" w:rsidR="000E3431" w:rsidRPr="00257A08" w:rsidRDefault="000E3431" w:rsidP="000E3431">
            <w:pPr>
              <w:pStyle w:val="Tabulka"/>
              <w:cnfStyle w:val="000000000000" w:firstRow="0" w:lastRow="0" w:firstColumn="0" w:lastColumn="0" w:oddVBand="0" w:evenVBand="0" w:oddHBand="0" w:evenHBand="0" w:firstRowFirstColumn="0" w:firstRowLastColumn="0" w:lastRowFirstColumn="0" w:lastRowLastColumn="0"/>
            </w:pPr>
            <w:r>
              <w:t>Zpráva o výsledcích GTM</w:t>
            </w:r>
          </w:p>
        </w:tc>
        <w:tc>
          <w:tcPr>
            <w:tcW w:w="974" w:type="dxa"/>
          </w:tcPr>
          <w:p w14:paraId="7E4743A4" w14:textId="273B2A24"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0EFAEF34" w14:textId="23F590E9" w:rsidR="000E3431" w:rsidRPr="00257A08"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4BB764D9"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5A4B332"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1715B945"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7FE44D7" w14:textId="77777777" w:rsidR="000E3431" w:rsidRPr="00F74A47" w:rsidRDefault="000E3431" w:rsidP="000E3431">
            <w:pPr>
              <w:pStyle w:val="Tabulka"/>
              <w:rPr>
                <w:b/>
              </w:rPr>
            </w:pPr>
            <w:r w:rsidRPr="00F74A47">
              <w:rPr>
                <w:b/>
              </w:rPr>
              <w:t xml:space="preserve">Celkem za </w:t>
            </w:r>
            <w:r w:rsidRPr="0030459F">
              <w:rPr>
                <w:b/>
              </w:rPr>
              <w:t>řízení GTM, vyhodnocení průběžně měřených dat a zhodnocení</w:t>
            </w:r>
            <w:r w:rsidRPr="00F74A47">
              <w:rPr>
                <w:b/>
              </w:rPr>
              <w:t>:</w:t>
            </w:r>
          </w:p>
        </w:tc>
        <w:tc>
          <w:tcPr>
            <w:tcW w:w="1587" w:type="dxa"/>
          </w:tcPr>
          <w:p w14:paraId="30A3CDAA" w14:textId="77777777" w:rsidR="000E3431" w:rsidRPr="00F74A47" w:rsidRDefault="000E3431" w:rsidP="000E3431">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37713C9F" w14:textId="77777777" w:rsidR="00155193" w:rsidRPr="00F74A47" w:rsidRDefault="00155193" w:rsidP="00155193">
      <w:pPr>
        <w:pStyle w:val="Textbezodsazen"/>
      </w:pPr>
      <w:r w:rsidRPr="00F74A47">
        <w:t xml:space="preserve">*) nevyplněné údaje VLOŽÍ </w:t>
      </w:r>
      <w:r>
        <w:t>POSKYTOVATEL</w:t>
      </w:r>
    </w:p>
    <w:p w14:paraId="0E2F6E37" w14:textId="77777777" w:rsidR="00155193" w:rsidRDefault="00155193" w:rsidP="00155193">
      <w:pPr>
        <w:pStyle w:val="Textbezodsazen"/>
      </w:pPr>
      <w:r w:rsidRPr="00F74A47">
        <w:t>Všechny ceny jsou uvedené v Kč bez DPH.</w:t>
      </w:r>
    </w:p>
    <w:p w14:paraId="4CA3EE46" w14:textId="77777777" w:rsidR="00155193" w:rsidRPr="00F74A47" w:rsidRDefault="00155193" w:rsidP="00155193">
      <w:pPr>
        <w:pStyle w:val="Textbezodsazen"/>
      </w:pPr>
    </w:p>
    <w:p w14:paraId="47F8D968" w14:textId="77777777" w:rsidR="00155193" w:rsidRPr="00D17A18" w:rsidRDefault="00155193" w:rsidP="00155193">
      <w:pPr>
        <w:pStyle w:val="Nadpisbezsl1-2"/>
      </w:pPr>
      <w:r>
        <w:t>2.</w:t>
      </w:r>
      <w:r>
        <w:tab/>
      </w:r>
      <w:proofErr w:type="gramStart"/>
      <w:r w:rsidRPr="0030459F">
        <w:t>3D</w:t>
      </w:r>
      <w:proofErr w:type="gramEnd"/>
      <w:r w:rsidRPr="0030459F">
        <w:t xml:space="preserve"> geodetický monitoring</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743"/>
        <w:gridCol w:w="992"/>
        <w:gridCol w:w="992"/>
        <w:gridCol w:w="851"/>
        <w:gridCol w:w="1587"/>
      </w:tblGrid>
      <w:tr w:rsidR="00155193" w:rsidRPr="00D17A18" w14:paraId="381CBC9C" w14:textId="77777777" w:rsidTr="00286B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0B94CCA" w14:textId="77777777" w:rsidR="00155193" w:rsidRPr="00233F75" w:rsidRDefault="00155193" w:rsidP="00F650BA">
            <w:pPr>
              <w:pStyle w:val="Tabulka"/>
              <w:rPr>
                <w:bCs/>
                <w:sz w:val="14"/>
                <w:szCs w:val="14"/>
              </w:rPr>
            </w:pPr>
            <w:r w:rsidRPr="00233F75">
              <w:rPr>
                <w:bCs/>
                <w:sz w:val="16"/>
                <w:szCs w:val="14"/>
              </w:rPr>
              <w:t>Pol.</w:t>
            </w:r>
          </w:p>
        </w:tc>
        <w:tc>
          <w:tcPr>
            <w:tcW w:w="3743" w:type="dxa"/>
          </w:tcPr>
          <w:p w14:paraId="4FC3AB5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92" w:type="dxa"/>
          </w:tcPr>
          <w:p w14:paraId="2090E6C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92" w:type="dxa"/>
          </w:tcPr>
          <w:p w14:paraId="71F2F0C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851" w:type="dxa"/>
          </w:tcPr>
          <w:p w14:paraId="100D00B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5DE1BD0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0E3431" w:rsidRPr="00F74A47" w14:paraId="2B5D0DC2"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417C8011" w14:textId="77777777" w:rsidR="000E3431" w:rsidRPr="00F74A47" w:rsidRDefault="000E3431" w:rsidP="000E3431">
            <w:pPr>
              <w:pStyle w:val="Tabulka"/>
            </w:pPr>
            <w:r w:rsidRPr="00F74A47">
              <w:t>1</w:t>
            </w:r>
          </w:p>
        </w:tc>
        <w:tc>
          <w:tcPr>
            <w:tcW w:w="3743" w:type="dxa"/>
          </w:tcPr>
          <w:p w14:paraId="6049EC62" w14:textId="3B1E114D"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Vybudování hloubkových g</w:t>
            </w:r>
            <w:r w:rsidRPr="0030459F">
              <w:t>eodetick</w:t>
            </w:r>
            <w:r>
              <w:t>ých</w:t>
            </w:r>
            <w:r w:rsidRPr="0030459F">
              <w:t xml:space="preserve"> pilíř</w:t>
            </w:r>
            <w:r>
              <w:t xml:space="preserve">ů pro geodetické sledování – zjednodušená mikro síť </w:t>
            </w:r>
          </w:p>
        </w:tc>
        <w:tc>
          <w:tcPr>
            <w:tcW w:w="992" w:type="dxa"/>
          </w:tcPr>
          <w:p w14:paraId="0EFE4E23" w14:textId="54E30443"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14:paraId="4D0842B8" w14:textId="76FFA3D8"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851" w:type="dxa"/>
          </w:tcPr>
          <w:p w14:paraId="50F47AE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1C3654"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744B8DA8"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13DBBAA" w14:textId="32852E5F" w:rsidR="000E3431" w:rsidRPr="00F74A47" w:rsidRDefault="000E3431" w:rsidP="000E3431">
            <w:pPr>
              <w:pStyle w:val="Tabulka"/>
            </w:pPr>
            <w:r>
              <w:t>2</w:t>
            </w:r>
          </w:p>
        </w:tc>
        <w:tc>
          <w:tcPr>
            <w:tcW w:w="3743" w:type="dxa"/>
          </w:tcPr>
          <w:p w14:paraId="58552526" w14:textId="61DC955D"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Periodické přeměření polohy geodetických pilířů – 1x ročně (jaro)</w:t>
            </w:r>
          </w:p>
        </w:tc>
        <w:tc>
          <w:tcPr>
            <w:tcW w:w="992" w:type="dxa"/>
          </w:tcPr>
          <w:p w14:paraId="557F1794" w14:textId="6C6A9E18"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měření</w:t>
            </w:r>
          </w:p>
        </w:tc>
        <w:tc>
          <w:tcPr>
            <w:tcW w:w="992" w:type="dxa"/>
          </w:tcPr>
          <w:p w14:paraId="07B87929" w14:textId="2CC0737A"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851" w:type="dxa"/>
          </w:tcPr>
          <w:p w14:paraId="4B0CDF0E"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7D5E8A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08030891"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BE58BC4" w14:textId="78A27B13" w:rsidR="000E3431" w:rsidRPr="00F74A47" w:rsidRDefault="000E3431" w:rsidP="000E3431">
            <w:pPr>
              <w:pStyle w:val="Tabulka"/>
            </w:pPr>
            <w:r>
              <w:t>3</w:t>
            </w:r>
          </w:p>
        </w:tc>
        <w:tc>
          <w:tcPr>
            <w:tcW w:w="3743" w:type="dxa"/>
          </w:tcPr>
          <w:p w14:paraId="202FB233" w14:textId="6D81F27B"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30459F">
              <w:t>Hloubkově stabilizované body</w:t>
            </w:r>
            <w:r>
              <w:t xml:space="preserve"> – Měření</w:t>
            </w:r>
            <w:r w:rsidRPr="0030459F">
              <w:t xml:space="preserve"> geodetických </w:t>
            </w:r>
            <w:proofErr w:type="gramStart"/>
            <w:r w:rsidRPr="0030459F">
              <w:t xml:space="preserve">bodů </w:t>
            </w:r>
            <w:r>
              <w:t xml:space="preserve">- </w:t>
            </w:r>
            <w:r w:rsidRPr="0030459F">
              <w:t>svahy</w:t>
            </w:r>
            <w:proofErr w:type="gramEnd"/>
            <w:r w:rsidRPr="0030459F">
              <w:t xml:space="preserve"> náspu</w:t>
            </w:r>
            <w:r>
              <w:t xml:space="preserve"> </w:t>
            </w:r>
            <w:r w:rsidRPr="0030459F">
              <w:t>–</w:t>
            </w:r>
            <w:r>
              <w:t xml:space="preserve"> četnost</w:t>
            </w:r>
            <w:r w:rsidRPr="0030459F">
              <w:t xml:space="preserve"> 6x ročně</w:t>
            </w:r>
          </w:p>
        </w:tc>
        <w:tc>
          <w:tcPr>
            <w:tcW w:w="992" w:type="dxa"/>
          </w:tcPr>
          <w:p w14:paraId="60D419C1" w14:textId="14CF29AD"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43ECE90A" w14:textId="21C6F780"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38</w:t>
            </w:r>
          </w:p>
        </w:tc>
        <w:tc>
          <w:tcPr>
            <w:tcW w:w="851" w:type="dxa"/>
          </w:tcPr>
          <w:p w14:paraId="72B4FBFF"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24345DE6"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37BED958"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11074B1A" w14:textId="74DACB3D" w:rsidR="000E3431" w:rsidRDefault="000E3431" w:rsidP="000E3431">
            <w:pPr>
              <w:pStyle w:val="Tabulka"/>
            </w:pPr>
            <w:r>
              <w:t>4</w:t>
            </w:r>
          </w:p>
        </w:tc>
        <w:tc>
          <w:tcPr>
            <w:tcW w:w="3743" w:type="dxa"/>
          </w:tcPr>
          <w:p w14:paraId="5FD8CF3A" w14:textId="60D98EDB" w:rsidR="000E3431" w:rsidRPr="0030459F" w:rsidRDefault="000E3431" w:rsidP="000E3431">
            <w:pPr>
              <w:pStyle w:val="Tabulka"/>
              <w:cnfStyle w:val="000000000000" w:firstRow="0" w:lastRow="0" w:firstColumn="0" w:lastColumn="0" w:oddVBand="0" w:evenVBand="0" w:oddHBand="0" w:evenHBand="0" w:firstRowFirstColumn="0" w:firstRowLastColumn="0" w:lastRowFirstColumn="0" w:lastRowLastColumn="0"/>
            </w:pPr>
            <w:r>
              <w:t xml:space="preserve">Hloubkové stabilizované </w:t>
            </w:r>
            <w:proofErr w:type="gramStart"/>
            <w:r>
              <w:t>body - rezerva</w:t>
            </w:r>
            <w:proofErr w:type="gramEnd"/>
            <w:r>
              <w:t xml:space="preserve"> pro obnovu bodů</w:t>
            </w:r>
          </w:p>
        </w:tc>
        <w:tc>
          <w:tcPr>
            <w:tcW w:w="992" w:type="dxa"/>
          </w:tcPr>
          <w:p w14:paraId="1B92D969" w14:textId="2C2BA1B9"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6BAB55DA" w14:textId="3E2E8195"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4</w:t>
            </w:r>
          </w:p>
        </w:tc>
        <w:tc>
          <w:tcPr>
            <w:tcW w:w="851" w:type="dxa"/>
          </w:tcPr>
          <w:p w14:paraId="27097BB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1DAF39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14E4965D"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776C4524" w14:textId="1428B9C3" w:rsidR="000E3431" w:rsidRPr="00F74A47" w:rsidRDefault="000E3431" w:rsidP="000E3431">
            <w:pPr>
              <w:pStyle w:val="Tabulka"/>
            </w:pPr>
            <w:r>
              <w:t>5</w:t>
            </w:r>
          </w:p>
        </w:tc>
        <w:tc>
          <w:tcPr>
            <w:tcW w:w="3743" w:type="dxa"/>
          </w:tcPr>
          <w:p w14:paraId="0FA56533" w14:textId="5E578FE0"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E3431">
              <w:t xml:space="preserve">Měření pražců – Měření geodetických bodů – pražce obou </w:t>
            </w:r>
            <w:proofErr w:type="gramStart"/>
            <w:r w:rsidRPr="000E3431">
              <w:t>kolejí  –</w:t>
            </w:r>
            <w:proofErr w:type="gramEnd"/>
            <w:r w:rsidRPr="000E3431">
              <w:t xml:space="preserve"> </w:t>
            </w:r>
            <w:r w:rsidR="00E44714">
              <w:t xml:space="preserve">četnost </w:t>
            </w:r>
            <w:r w:rsidRPr="000E3431">
              <w:t>6x ročně</w:t>
            </w:r>
          </w:p>
        </w:tc>
        <w:tc>
          <w:tcPr>
            <w:tcW w:w="992" w:type="dxa"/>
          </w:tcPr>
          <w:p w14:paraId="57281763" w14:textId="3C7A7EFE"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38162435" w14:textId="46DF59C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24</w:t>
            </w:r>
          </w:p>
        </w:tc>
        <w:tc>
          <w:tcPr>
            <w:tcW w:w="851" w:type="dxa"/>
          </w:tcPr>
          <w:p w14:paraId="4477C6AB"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20D578D"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E2F8A29" w14:textId="77777777" w:rsidTr="00286B44">
        <w:trPr>
          <w:trHeight w:val="756"/>
        </w:trPr>
        <w:tc>
          <w:tcPr>
            <w:cnfStyle w:val="001000000000" w:firstRow="0" w:lastRow="0" w:firstColumn="1" w:lastColumn="0" w:oddVBand="0" w:evenVBand="0" w:oddHBand="0" w:evenHBand="0" w:firstRowFirstColumn="0" w:firstRowLastColumn="0" w:lastRowFirstColumn="0" w:lastRowLastColumn="0"/>
            <w:tcW w:w="567" w:type="dxa"/>
          </w:tcPr>
          <w:p w14:paraId="7F4F27AB" w14:textId="06C4D256" w:rsidR="000E3431" w:rsidRDefault="000E3431" w:rsidP="000E3431">
            <w:pPr>
              <w:pStyle w:val="Tabulka"/>
            </w:pPr>
            <w:r>
              <w:t>6</w:t>
            </w:r>
          </w:p>
        </w:tc>
        <w:tc>
          <w:tcPr>
            <w:tcW w:w="3743" w:type="dxa"/>
          </w:tcPr>
          <w:p w14:paraId="1AB1D97D" w14:textId="08845173"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t xml:space="preserve">Měření </w:t>
            </w:r>
            <w:proofErr w:type="gramStart"/>
            <w:r>
              <w:t>pražců - rezerva</w:t>
            </w:r>
            <w:proofErr w:type="gramEnd"/>
            <w:r>
              <w:t xml:space="preserve"> pro obnovu bodů</w:t>
            </w:r>
          </w:p>
        </w:tc>
        <w:tc>
          <w:tcPr>
            <w:tcW w:w="992" w:type="dxa"/>
          </w:tcPr>
          <w:p w14:paraId="33F14862" w14:textId="334731B0"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4A72A560" w14:textId="10625167"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4</w:t>
            </w:r>
          </w:p>
        </w:tc>
        <w:tc>
          <w:tcPr>
            <w:tcW w:w="851" w:type="dxa"/>
          </w:tcPr>
          <w:p w14:paraId="2B3F428C"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4E8B333"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F3E2069"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06934F8" w14:textId="2F7E7264" w:rsidR="000E3431" w:rsidRPr="00F74A47" w:rsidRDefault="000E3431" w:rsidP="000E3431">
            <w:pPr>
              <w:pStyle w:val="Tabulka"/>
            </w:pPr>
            <w:r>
              <w:t>7</w:t>
            </w:r>
          </w:p>
        </w:tc>
        <w:tc>
          <w:tcPr>
            <w:tcW w:w="3743" w:type="dxa"/>
          </w:tcPr>
          <w:p w14:paraId="7F21D6FF" w14:textId="6269DEA7"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0E3431">
              <w:t xml:space="preserve">Objekty geotechnického monitoringu – inklinometry, HG vrty, umělé stavební objekty – Měření zhlaví inklinometrů, HG vrtů – </w:t>
            </w:r>
            <w:proofErr w:type="gramStart"/>
            <w:r w:rsidRPr="000E3431">
              <w:t>četnost  6</w:t>
            </w:r>
            <w:proofErr w:type="gramEnd"/>
            <w:r w:rsidRPr="000E3431">
              <w:t>x ročně</w:t>
            </w:r>
          </w:p>
        </w:tc>
        <w:tc>
          <w:tcPr>
            <w:tcW w:w="992" w:type="dxa"/>
          </w:tcPr>
          <w:p w14:paraId="5041EAB9" w14:textId="407383DE"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0BD69F3D" w14:textId="1839FF24"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15</w:t>
            </w:r>
          </w:p>
        </w:tc>
        <w:tc>
          <w:tcPr>
            <w:tcW w:w="851" w:type="dxa"/>
          </w:tcPr>
          <w:p w14:paraId="43A7AD7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2B5B06E"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AC9C855"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6D6E3BAD" w14:textId="7E00B0C2" w:rsidR="000E3431" w:rsidRPr="00F74A47" w:rsidRDefault="000E3431" w:rsidP="000E3431">
            <w:pPr>
              <w:pStyle w:val="Tabulka"/>
            </w:pPr>
            <w:r>
              <w:t>8</w:t>
            </w:r>
          </w:p>
        </w:tc>
        <w:tc>
          <w:tcPr>
            <w:tcW w:w="3743" w:type="dxa"/>
          </w:tcPr>
          <w:p w14:paraId="38F44C64" w14:textId="2A4923B1"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7E00AD">
              <w:t>Objekty geotechnického monitoringu – inklinometry, HG vrty, umělé stavební objekty</w:t>
            </w:r>
            <w:r>
              <w:t xml:space="preserve"> – osazení geodetického bodu – čela propustků, 1 čelo = 7 bodů, 1 propustek ´14 bodů </w:t>
            </w:r>
          </w:p>
        </w:tc>
        <w:tc>
          <w:tcPr>
            <w:tcW w:w="992" w:type="dxa"/>
          </w:tcPr>
          <w:p w14:paraId="0F236B94" w14:textId="1E9857A5"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5CE2B8AC" w14:textId="2B64DE8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28</w:t>
            </w:r>
          </w:p>
        </w:tc>
        <w:tc>
          <w:tcPr>
            <w:tcW w:w="851" w:type="dxa"/>
          </w:tcPr>
          <w:p w14:paraId="00D38943"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457C99"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113B847"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0A174684" w14:textId="0702A3B8" w:rsidR="000E3431" w:rsidRPr="00F74A47" w:rsidRDefault="000E3431" w:rsidP="000E3431">
            <w:pPr>
              <w:pStyle w:val="Tabulka"/>
            </w:pPr>
            <w:r>
              <w:lastRenderedPageBreak/>
              <w:t>9</w:t>
            </w:r>
          </w:p>
        </w:tc>
        <w:tc>
          <w:tcPr>
            <w:tcW w:w="3743" w:type="dxa"/>
          </w:tcPr>
          <w:p w14:paraId="39F8DD11" w14:textId="0EF9E81B"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t xml:space="preserve">Měření čel </w:t>
            </w:r>
            <w:proofErr w:type="gramStart"/>
            <w:r>
              <w:t>propustků - četnost</w:t>
            </w:r>
            <w:proofErr w:type="gramEnd"/>
            <w:r>
              <w:t xml:space="preserve"> ročně 6x</w:t>
            </w:r>
          </w:p>
        </w:tc>
        <w:tc>
          <w:tcPr>
            <w:tcW w:w="992" w:type="dxa"/>
          </w:tcPr>
          <w:p w14:paraId="1B45A7F9" w14:textId="5053F031"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5A49CA48" w14:textId="19D8228B" w:rsidR="000E3431" w:rsidRPr="00F74A47" w:rsidRDefault="00F12970" w:rsidP="000E3431">
            <w:pPr>
              <w:pStyle w:val="Tabulka"/>
              <w:jc w:val="center"/>
              <w:cnfStyle w:val="000000000000" w:firstRow="0" w:lastRow="0" w:firstColumn="0" w:lastColumn="0" w:oddVBand="0" w:evenVBand="0" w:oddHBand="0" w:evenHBand="0" w:firstRowFirstColumn="0" w:firstRowLastColumn="0" w:lastRowFirstColumn="0" w:lastRowLastColumn="0"/>
            </w:pPr>
            <w:r>
              <w:t>2</w:t>
            </w:r>
            <w:r w:rsidR="000E3431">
              <w:t>8</w:t>
            </w:r>
          </w:p>
        </w:tc>
        <w:tc>
          <w:tcPr>
            <w:tcW w:w="851" w:type="dxa"/>
          </w:tcPr>
          <w:p w14:paraId="5BE2094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98B539F"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7106CF1A"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C915A81" w14:textId="7659F495" w:rsidR="000E3431" w:rsidRPr="00F74A47" w:rsidRDefault="00F12970" w:rsidP="000E3431">
            <w:pPr>
              <w:pStyle w:val="Tabulka"/>
            </w:pPr>
            <w:r>
              <w:t>10</w:t>
            </w:r>
          </w:p>
        </w:tc>
        <w:tc>
          <w:tcPr>
            <w:tcW w:w="3743" w:type="dxa"/>
          </w:tcPr>
          <w:p w14:paraId="5F49D11E" w14:textId="4A91BB9E"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rsidRPr="007E00AD">
              <w:t>Příprava lokality</w:t>
            </w:r>
            <w:r>
              <w:t xml:space="preserve"> – Zajištění</w:t>
            </w:r>
            <w:r w:rsidRPr="007E00AD">
              <w:t xml:space="preserve"> lokality pro geodetické měření – kosení pro viditelnost geodetických bodů</w:t>
            </w:r>
            <w:r>
              <w:t xml:space="preserve"> – četnost ročně 6x</w:t>
            </w:r>
          </w:p>
        </w:tc>
        <w:tc>
          <w:tcPr>
            <w:tcW w:w="992" w:type="dxa"/>
          </w:tcPr>
          <w:p w14:paraId="2DE845F7" w14:textId="48786412"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t>etapa</w:t>
            </w:r>
          </w:p>
        </w:tc>
        <w:tc>
          <w:tcPr>
            <w:tcW w:w="992" w:type="dxa"/>
          </w:tcPr>
          <w:p w14:paraId="42D0D4F2" w14:textId="7B13C19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851" w:type="dxa"/>
          </w:tcPr>
          <w:p w14:paraId="608614F0"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2DE30E7"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705022F"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1311A21B" w14:textId="77777777" w:rsidR="000E3431" w:rsidRPr="00F74A47" w:rsidRDefault="000E3431" w:rsidP="000E3431">
            <w:pPr>
              <w:pStyle w:val="Tabulka"/>
              <w:rPr>
                <w:b/>
              </w:rPr>
            </w:pPr>
            <w:r w:rsidRPr="00F74A47">
              <w:rPr>
                <w:b/>
              </w:rPr>
              <w:t xml:space="preserve">Celkem za </w:t>
            </w:r>
            <w:proofErr w:type="gramStart"/>
            <w:r w:rsidRPr="0030459F">
              <w:rPr>
                <w:b/>
              </w:rPr>
              <w:t>3D</w:t>
            </w:r>
            <w:proofErr w:type="gramEnd"/>
            <w:r w:rsidRPr="0030459F">
              <w:rPr>
                <w:b/>
              </w:rPr>
              <w:t xml:space="preserve"> geodetický monitoring</w:t>
            </w:r>
            <w:r w:rsidRPr="00F74A47">
              <w:rPr>
                <w:b/>
              </w:rPr>
              <w:t>:</w:t>
            </w:r>
          </w:p>
        </w:tc>
        <w:tc>
          <w:tcPr>
            <w:tcW w:w="1587" w:type="dxa"/>
          </w:tcPr>
          <w:p w14:paraId="268492EB" w14:textId="77777777" w:rsidR="000E3431" w:rsidRPr="00F74A47" w:rsidRDefault="000E3431" w:rsidP="000E3431">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2631A37C" w14:textId="77777777" w:rsidR="00155193" w:rsidRPr="00F74A47" w:rsidRDefault="00155193" w:rsidP="00155193">
      <w:pPr>
        <w:pStyle w:val="Textbezodsazen"/>
      </w:pPr>
      <w:r w:rsidRPr="00F74A47">
        <w:t xml:space="preserve">*) nevyplněné údaje VLOŽÍ </w:t>
      </w:r>
      <w:r>
        <w:t>POSKYTOVATEL</w:t>
      </w:r>
    </w:p>
    <w:p w14:paraId="5959A0CA" w14:textId="77777777" w:rsidR="00155193" w:rsidRDefault="00155193" w:rsidP="00155193">
      <w:pPr>
        <w:pStyle w:val="Textbezodsazen"/>
      </w:pPr>
      <w:r w:rsidRPr="00F74A47">
        <w:t>Všechny ceny jsou uvedené v Kč bez DPH.</w:t>
      </w:r>
    </w:p>
    <w:p w14:paraId="5E7A4FEE" w14:textId="77777777" w:rsidR="00155193" w:rsidRPr="00F74A47" w:rsidRDefault="00155193" w:rsidP="00155193">
      <w:pPr>
        <w:pStyle w:val="Textbezodsazen"/>
      </w:pPr>
    </w:p>
    <w:p w14:paraId="1559428B" w14:textId="77777777" w:rsidR="00155193" w:rsidRPr="00D17A18" w:rsidRDefault="00155193" w:rsidP="00155193">
      <w:pPr>
        <w:pStyle w:val="Nadpisbezsl1-2"/>
      </w:pPr>
      <w:r>
        <w:t>3.</w:t>
      </w:r>
      <w:r>
        <w:tab/>
        <w:t>HG měření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1901CC31"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C5A834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5769DCE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134D768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1DC8A0EA"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34D1E742"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73A195E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183ABA2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50329AC" w14:textId="77777777" w:rsidR="00155193" w:rsidRPr="00F74A47" w:rsidRDefault="00155193" w:rsidP="00F650BA">
            <w:pPr>
              <w:pStyle w:val="Tabulka"/>
            </w:pPr>
            <w:r w:rsidRPr="00F74A47">
              <w:t>1</w:t>
            </w:r>
          </w:p>
        </w:tc>
        <w:tc>
          <w:tcPr>
            <w:tcW w:w="3544" w:type="dxa"/>
          </w:tcPr>
          <w:p w14:paraId="15629C54" w14:textId="22DA15E8"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7E00AD">
              <w:t>Kontrola funkčnosti, výměna baterií, 1x ročn</w:t>
            </w:r>
            <w:r w:rsidR="00286B44">
              <w:t>ě</w:t>
            </w:r>
          </w:p>
        </w:tc>
        <w:tc>
          <w:tcPr>
            <w:tcW w:w="974" w:type="dxa"/>
          </w:tcPr>
          <w:p w14:paraId="03140B46" w14:textId="7CC76905"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33013E38" w14:textId="3618EFBD" w:rsidR="00155193" w:rsidRPr="00F74A47" w:rsidRDefault="00F12970" w:rsidP="00F650BA">
            <w:pPr>
              <w:pStyle w:val="Tabulka"/>
              <w:jc w:val="center"/>
              <w:cnfStyle w:val="000000000000" w:firstRow="0" w:lastRow="0" w:firstColumn="0" w:lastColumn="0" w:oddVBand="0" w:evenVBand="0" w:oddHBand="0" w:evenHBand="0" w:firstRowFirstColumn="0" w:firstRowLastColumn="0" w:lastRowFirstColumn="0" w:lastRowLastColumn="0"/>
            </w:pPr>
            <w:r>
              <w:t>6</w:t>
            </w:r>
          </w:p>
        </w:tc>
        <w:tc>
          <w:tcPr>
            <w:tcW w:w="1134" w:type="dxa"/>
          </w:tcPr>
          <w:p w14:paraId="51BCB041"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C28A2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8C2D9B0"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20046F05" w14:textId="77777777" w:rsidR="00155193" w:rsidRPr="00F74A47" w:rsidRDefault="00155193" w:rsidP="00F650BA">
            <w:pPr>
              <w:pStyle w:val="Tabulka"/>
              <w:rPr>
                <w:b/>
              </w:rPr>
            </w:pPr>
            <w:r w:rsidRPr="00F74A47">
              <w:rPr>
                <w:b/>
              </w:rPr>
              <w:t xml:space="preserve">Celkem za </w:t>
            </w:r>
            <w:r w:rsidRPr="007E00AD">
              <w:rPr>
                <w:b/>
              </w:rPr>
              <w:t>HG měření</w:t>
            </w:r>
            <w:r w:rsidRPr="00F74A47">
              <w:rPr>
                <w:b/>
              </w:rPr>
              <w:t>:</w:t>
            </w:r>
          </w:p>
        </w:tc>
        <w:tc>
          <w:tcPr>
            <w:tcW w:w="1587" w:type="dxa"/>
          </w:tcPr>
          <w:p w14:paraId="6523C82A"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5625F407" w14:textId="77777777" w:rsidR="00155193" w:rsidRPr="00F74A47" w:rsidRDefault="00155193" w:rsidP="00155193">
      <w:pPr>
        <w:pStyle w:val="Textbezodsazen"/>
      </w:pPr>
      <w:r w:rsidRPr="00F74A47">
        <w:t xml:space="preserve">*) nevyplněné údaje VLOŽÍ </w:t>
      </w:r>
      <w:r>
        <w:t>POSKYTOVATEL</w:t>
      </w:r>
    </w:p>
    <w:p w14:paraId="090F8823" w14:textId="77777777" w:rsidR="00155193" w:rsidRPr="00F74A47" w:rsidRDefault="00155193" w:rsidP="00155193">
      <w:pPr>
        <w:pStyle w:val="Textbezodsazen"/>
      </w:pPr>
      <w:r w:rsidRPr="00F74A47">
        <w:t>Všechny ceny jsou uvedené v Kč bez DPH.</w:t>
      </w:r>
    </w:p>
    <w:p w14:paraId="33E66727" w14:textId="77777777" w:rsidR="00155193" w:rsidRDefault="00155193" w:rsidP="00155193">
      <w:pPr>
        <w:pStyle w:val="Textbezodsazen"/>
      </w:pPr>
    </w:p>
    <w:p w14:paraId="2910251A" w14:textId="77777777" w:rsidR="00155193" w:rsidRPr="00D17A18" w:rsidRDefault="00155193" w:rsidP="00155193">
      <w:pPr>
        <w:pStyle w:val="Nadpisbezsl1-2"/>
      </w:pPr>
      <w:r>
        <w:t>4.</w:t>
      </w:r>
      <w:r>
        <w:tab/>
      </w:r>
      <w:proofErr w:type="gramStart"/>
      <w:r w:rsidRPr="00DC2BEC">
        <w:t>2-osé</w:t>
      </w:r>
      <w:proofErr w:type="gramEnd"/>
      <w:r w:rsidRPr="00DC2BEC">
        <w:t xml:space="preserve"> </w:t>
      </w:r>
      <w:proofErr w:type="spellStart"/>
      <w:r w:rsidRPr="00DC2BEC">
        <w:t>náklonoměry</w:t>
      </w:r>
      <w:proofErr w:type="spellEnd"/>
      <w:r w:rsidRPr="00DC2BEC">
        <w:t xml:space="preserve"> s dálkovým přenosem dat</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573F7A3"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C196E"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2D1879A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1EFF329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3F45870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695AEBA4"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600EDE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07078F4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3CEFE7C1" w14:textId="77777777" w:rsidR="00155193" w:rsidRPr="00F74A47" w:rsidRDefault="00155193" w:rsidP="00F650BA">
            <w:pPr>
              <w:pStyle w:val="Tabulka"/>
            </w:pPr>
            <w:r w:rsidRPr="00F74A47">
              <w:t>1</w:t>
            </w:r>
          </w:p>
        </w:tc>
        <w:tc>
          <w:tcPr>
            <w:tcW w:w="3544" w:type="dxa"/>
          </w:tcPr>
          <w:p w14:paraId="5A9AB22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 xml:space="preserve">Dodávka a montáž </w:t>
            </w:r>
            <w:proofErr w:type="spellStart"/>
            <w:r w:rsidRPr="00DC2BEC">
              <w:t>náklonoměrů</w:t>
            </w:r>
            <w:proofErr w:type="spellEnd"/>
            <w:r w:rsidRPr="00DC2BEC">
              <w:t xml:space="preserve"> včetně systému dálkového přenosu dat</w:t>
            </w:r>
          </w:p>
        </w:tc>
        <w:tc>
          <w:tcPr>
            <w:tcW w:w="974" w:type="dxa"/>
          </w:tcPr>
          <w:p w14:paraId="7BB1503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5C603EB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735253AF"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86147A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698ED34D"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810E2BF" w14:textId="77777777" w:rsidR="00155193" w:rsidRPr="00F74A47" w:rsidRDefault="00155193" w:rsidP="00F650BA">
            <w:pPr>
              <w:pStyle w:val="Tabulka"/>
            </w:pPr>
            <w:r>
              <w:t>2</w:t>
            </w:r>
          </w:p>
        </w:tc>
        <w:tc>
          <w:tcPr>
            <w:tcW w:w="3544" w:type="dxa"/>
          </w:tcPr>
          <w:p w14:paraId="4AD7A38F"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Nastavení, inicializace a implementace do online systému</w:t>
            </w:r>
          </w:p>
        </w:tc>
        <w:tc>
          <w:tcPr>
            <w:tcW w:w="974" w:type="dxa"/>
          </w:tcPr>
          <w:p w14:paraId="4DAA8D8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23052394"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732B7F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FC73D7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581CFBD4"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274D2A95" w14:textId="77777777" w:rsidR="00155193" w:rsidRPr="00F74A47" w:rsidRDefault="00155193" w:rsidP="00F650BA">
            <w:pPr>
              <w:pStyle w:val="Tabulka"/>
              <w:rPr>
                <w:b/>
              </w:rPr>
            </w:pPr>
            <w:r w:rsidRPr="00F74A47">
              <w:rPr>
                <w:b/>
              </w:rPr>
              <w:t xml:space="preserve">Celkem za </w:t>
            </w:r>
            <w:proofErr w:type="gramStart"/>
            <w:r w:rsidRPr="00DC2BEC">
              <w:rPr>
                <w:b/>
              </w:rPr>
              <w:t>2-osé</w:t>
            </w:r>
            <w:proofErr w:type="gramEnd"/>
            <w:r w:rsidRPr="00DC2BEC">
              <w:rPr>
                <w:b/>
              </w:rPr>
              <w:t xml:space="preserve"> </w:t>
            </w:r>
            <w:proofErr w:type="spellStart"/>
            <w:r w:rsidRPr="00DC2BEC">
              <w:rPr>
                <w:b/>
              </w:rPr>
              <w:t>náklonoměry</w:t>
            </w:r>
            <w:proofErr w:type="spellEnd"/>
            <w:r w:rsidRPr="00DC2BEC">
              <w:rPr>
                <w:b/>
              </w:rPr>
              <w:t xml:space="preserve"> s dálkovým přenosem dat</w:t>
            </w:r>
            <w:r w:rsidRPr="00F74A47">
              <w:rPr>
                <w:b/>
              </w:rPr>
              <w:t>:</w:t>
            </w:r>
          </w:p>
        </w:tc>
        <w:tc>
          <w:tcPr>
            <w:tcW w:w="1587" w:type="dxa"/>
          </w:tcPr>
          <w:p w14:paraId="56676866"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6AF5C7A2" w14:textId="77777777" w:rsidR="00155193" w:rsidRPr="00F74A47" w:rsidRDefault="00155193" w:rsidP="00155193">
      <w:pPr>
        <w:pStyle w:val="Textbezodsazen"/>
      </w:pPr>
      <w:r w:rsidRPr="00F74A47">
        <w:t xml:space="preserve">*) nevyplněné údaje VLOŽÍ </w:t>
      </w:r>
      <w:r>
        <w:t>POSKYTOVATEL</w:t>
      </w:r>
    </w:p>
    <w:p w14:paraId="71F886F6" w14:textId="77777777" w:rsidR="00155193" w:rsidRPr="00F74A47" w:rsidRDefault="00155193" w:rsidP="00155193">
      <w:pPr>
        <w:pStyle w:val="Textbezodsazen"/>
      </w:pPr>
      <w:r w:rsidRPr="00F74A47">
        <w:t>Všechny ceny jsou uvedené v Kč bez DPH.</w:t>
      </w:r>
    </w:p>
    <w:p w14:paraId="665E87F9" w14:textId="77777777" w:rsidR="00155193" w:rsidRDefault="00155193" w:rsidP="00155193">
      <w:pPr>
        <w:pStyle w:val="Textbezodsazen"/>
      </w:pPr>
    </w:p>
    <w:p w14:paraId="539337FE" w14:textId="77777777" w:rsidR="00155193" w:rsidRPr="00D17A18" w:rsidRDefault="00155193" w:rsidP="00155193">
      <w:pPr>
        <w:pStyle w:val="Nadpisbezsl1-2"/>
      </w:pPr>
      <w:r>
        <w:t>5.</w:t>
      </w:r>
      <w:r>
        <w:tab/>
      </w:r>
      <w:r w:rsidRPr="00DC2BEC">
        <w:t>Průběžná inklinometrie do stávajícího vrtu s dálkovým přenosem dat</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70F39BA1"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1D7F1A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645D659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6E0FED62"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7412AF07"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0BD1851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7FEAE22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170C0CB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CA67430" w14:textId="77777777" w:rsidR="00155193" w:rsidRPr="00F74A47" w:rsidRDefault="00155193" w:rsidP="00F650BA">
            <w:pPr>
              <w:pStyle w:val="Tabulka"/>
            </w:pPr>
            <w:r w:rsidRPr="00F74A47">
              <w:t>1</w:t>
            </w:r>
          </w:p>
        </w:tc>
        <w:tc>
          <w:tcPr>
            <w:tcW w:w="3544" w:type="dxa"/>
          </w:tcPr>
          <w:p w14:paraId="28C4234A"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Dodávka a montáž 1 ks průběžných inklinometrů včetně dodávky dálkového přenosu</w:t>
            </w:r>
          </w:p>
        </w:tc>
        <w:tc>
          <w:tcPr>
            <w:tcW w:w="974" w:type="dxa"/>
          </w:tcPr>
          <w:p w14:paraId="078A9D2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6BBBE81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2C47F8C"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75DDD9F"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6518123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4503D77" w14:textId="77777777" w:rsidR="00155193" w:rsidRPr="00F74A47" w:rsidRDefault="00155193" w:rsidP="00F650BA">
            <w:pPr>
              <w:pStyle w:val="Tabulka"/>
            </w:pPr>
            <w:r>
              <w:t>2</w:t>
            </w:r>
          </w:p>
        </w:tc>
        <w:tc>
          <w:tcPr>
            <w:tcW w:w="3544" w:type="dxa"/>
          </w:tcPr>
          <w:p w14:paraId="5552E388"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Nastavení, inicializace a implementace do online systému</w:t>
            </w:r>
          </w:p>
        </w:tc>
        <w:tc>
          <w:tcPr>
            <w:tcW w:w="974" w:type="dxa"/>
          </w:tcPr>
          <w:p w14:paraId="67EFC86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74E8C64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10B72FA"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F46AAEC"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5FDC062E"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67800386" w14:textId="77777777" w:rsidR="00155193" w:rsidRPr="00F74A47" w:rsidRDefault="00155193" w:rsidP="00F650BA">
            <w:pPr>
              <w:pStyle w:val="Tabulka"/>
              <w:rPr>
                <w:b/>
              </w:rPr>
            </w:pPr>
            <w:r w:rsidRPr="00F74A47">
              <w:rPr>
                <w:b/>
              </w:rPr>
              <w:t xml:space="preserve">Celkem za </w:t>
            </w:r>
            <w:r w:rsidRPr="00DC2BEC">
              <w:rPr>
                <w:b/>
              </w:rPr>
              <w:t>Průběžn</w:t>
            </w:r>
            <w:r>
              <w:rPr>
                <w:b/>
              </w:rPr>
              <w:t>ou</w:t>
            </w:r>
            <w:r w:rsidRPr="00DC2BEC">
              <w:rPr>
                <w:b/>
              </w:rPr>
              <w:t xml:space="preserve"> inklinometri</w:t>
            </w:r>
            <w:r>
              <w:rPr>
                <w:b/>
              </w:rPr>
              <w:t>i</w:t>
            </w:r>
            <w:r w:rsidRPr="00DC2BEC">
              <w:rPr>
                <w:b/>
              </w:rPr>
              <w:t xml:space="preserve"> do stávajícího vrtu s dálkovým přenosem dat</w:t>
            </w:r>
            <w:r w:rsidRPr="00F74A47">
              <w:rPr>
                <w:b/>
              </w:rPr>
              <w:t>:</w:t>
            </w:r>
          </w:p>
        </w:tc>
        <w:tc>
          <w:tcPr>
            <w:tcW w:w="1587" w:type="dxa"/>
          </w:tcPr>
          <w:p w14:paraId="35141E52"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6E5FD1D" w14:textId="77777777" w:rsidR="00155193" w:rsidRPr="00F74A47" w:rsidRDefault="00155193" w:rsidP="00155193">
      <w:pPr>
        <w:pStyle w:val="Textbezodsazen"/>
      </w:pPr>
      <w:r w:rsidRPr="00F74A47">
        <w:t xml:space="preserve">*) nevyplněné údaje VLOŽÍ </w:t>
      </w:r>
      <w:r>
        <w:t>POSKYTOVATEL</w:t>
      </w:r>
    </w:p>
    <w:p w14:paraId="102BF251" w14:textId="77777777" w:rsidR="00155193" w:rsidRPr="00F74A47" w:rsidRDefault="00155193" w:rsidP="00155193">
      <w:pPr>
        <w:pStyle w:val="Textbezodsazen"/>
      </w:pPr>
      <w:r w:rsidRPr="00F74A47">
        <w:t>Všechny ceny jsou uvedené v Kč bez DPH.</w:t>
      </w:r>
    </w:p>
    <w:p w14:paraId="00FBCA6C" w14:textId="77777777" w:rsidR="00155193" w:rsidRPr="00D17A18" w:rsidRDefault="00155193" w:rsidP="00155193">
      <w:pPr>
        <w:pStyle w:val="Nadpisbezsl1-2"/>
      </w:pPr>
      <w:r>
        <w:lastRenderedPageBreak/>
        <w:t>6.</w:t>
      </w:r>
      <w:r>
        <w:tab/>
      </w:r>
      <w:r w:rsidRPr="00DC2BEC">
        <w:t>Průběžná inklinometrie – ruční měření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2CC33F0"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913F2A"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1D31155D"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7F0D4D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3C5C605D"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3EE9A9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2511B15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23A45FC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5EF14AEA" w14:textId="77777777" w:rsidR="00155193" w:rsidRPr="00F74A47" w:rsidRDefault="00155193" w:rsidP="00F650BA">
            <w:pPr>
              <w:pStyle w:val="Tabulka"/>
            </w:pPr>
            <w:r w:rsidRPr="00F74A47">
              <w:t>1</w:t>
            </w:r>
          </w:p>
        </w:tc>
        <w:tc>
          <w:tcPr>
            <w:tcW w:w="3544" w:type="dxa"/>
          </w:tcPr>
          <w:p w14:paraId="69D3CCD8" w14:textId="045D98B1"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NK/IKV VRTY (RUČNÍ MĚŘENÍ)</w:t>
            </w:r>
            <w:r>
              <w:t xml:space="preserve"> - </w:t>
            </w:r>
            <w:r w:rsidRPr="00DC2BEC">
              <w:t xml:space="preserve">Řádné nulté měření – ruční proměření vrtů (5x stávající, 2x nové) CELKEM 7 VRTŮ </w:t>
            </w:r>
          </w:p>
        </w:tc>
        <w:tc>
          <w:tcPr>
            <w:tcW w:w="974" w:type="dxa"/>
          </w:tcPr>
          <w:p w14:paraId="7D66728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5E43984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6234C3E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D4CBABB"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678567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3FBA9A3" w14:textId="77777777" w:rsidR="00155193" w:rsidRPr="00F74A47" w:rsidRDefault="00155193" w:rsidP="00F650BA">
            <w:pPr>
              <w:pStyle w:val="Tabulka"/>
            </w:pPr>
            <w:r w:rsidRPr="00F74A47">
              <w:t>2</w:t>
            </w:r>
          </w:p>
        </w:tc>
        <w:tc>
          <w:tcPr>
            <w:tcW w:w="3544" w:type="dxa"/>
          </w:tcPr>
          <w:p w14:paraId="18A7C994" w14:textId="1C5C5406"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NK/IKV VRTY (RUČNÍ MĚŘENÍ)</w:t>
            </w:r>
            <w:r>
              <w:t xml:space="preserve"> - </w:t>
            </w:r>
            <w:r w:rsidRPr="00DC2BEC">
              <w:t xml:space="preserve">Dílčí měření na </w:t>
            </w:r>
            <w:proofErr w:type="spellStart"/>
            <w:r w:rsidRPr="00DC2BEC">
              <w:t>inklinovrtu</w:t>
            </w:r>
            <w:proofErr w:type="spellEnd"/>
            <w:r w:rsidRPr="00DC2BEC">
              <w:t xml:space="preserve">, včetně </w:t>
            </w:r>
            <w:proofErr w:type="gramStart"/>
            <w:r w:rsidRPr="00DC2BEC">
              <w:t xml:space="preserve">vyhodnocení </w:t>
            </w:r>
            <w:r w:rsidR="00F12970">
              <w:t>- četnost</w:t>
            </w:r>
            <w:proofErr w:type="gramEnd"/>
            <w:r w:rsidR="00F12970">
              <w:t xml:space="preserve"> </w:t>
            </w:r>
            <w:r w:rsidR="00286B44">
              <w:t xml:space="preserve">ročně </w:t>
            </w:r>
            <w:r w:rsidR="00F12970">
              <w:t xml:space="preserve">6x </w:t>
            </w:r>
          </w:p>
        </w:tc>
        <w:tc>
          <w:tcPr>
            <w:tcW w:w="974" w:type="dxa"/>
          </w:tcPr>
          <w:p w14:paraId="77ECF3E0" w14:textId="7B9AF89F"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5854D2A8" w14:textId="1BFC993A" w:rsidR="00155193" w:rsidRPr="00F74A47" w:rsidRDefault="00F12970" w:rsidP="00F650BA">
            <w:pPr>
              <w:pStyle w:val="Tabulka"/>
              <w:jc w:val="center"/>
              <w:cnfStyle w:val="000000000000" w:firstRow="0" w:lastRow="0" w:firstColumn="0" w:lastColumn="0" w:oddVBand="0" w:evenVBand="0" w:oddHBand="0" w:evenHBand="0" w:firstRowFirstColumn="0" w:firstRowLastColumn="0" w:lastRowFirstColumn="0" w:lastRowLastColumn="0"/>
            </w:pPr>
            <w:r>
              <w:t>5</w:t>
            </w:r>
          </w:p>
        </w:tc>
        <w:tc>
          <w:tcPr>
            <w:tcW w:w="1134" w:type="dxa"/>
          </w:tcPr>
          <w:p w14:paraId="492261A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7092FB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3591227F"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119A3561" w14:textId="77777777" w:rsidR="00155193" w:rsidRPr="00F74A47" w:rsidRDefault="00155193" w:rsidP="00F650BA">
            <w:pPr>
              <w:pStyle w:val="Tabulka"/>
              <w:rPr>
                <w:b/>
              </w:rPr>
            </w:pPr>
            <w:r w:rsidRPr="00F74A47">
              <w:rPr>
                <w:b/>
              </w:rPr>
              <w:t xml:space="preserve">Celkem za </w:t>
            </w:r>
            <w:r w:rsidRPr="00DC2BEC">
              <w:rPr>
                <w:b/>
              </w:rPr>
              <w:t>Průběžn</w:t>
            </w:r>
            <w:r>
              <w:rPr>
                <w:b/>
              </w:rPr>
              <w:t>ou</w:t>
            </w:r>
            <w:r w:rsidRPr="00DC2BEC">
              <w:rPr>
                <w:b/>
              </w:rPr>
              <w:t xml:space="preserve"> inklinometri</w:t>
            </w:r>
            <w:r>
              <w:rPr>
                <w:b/>
              </w:rPr>
              <w:t>i</w:t>
            </w:r>
            <w:r w:rsidRPr="00DC2BEC">
              <w:rPr>
                <w:b/>
              </w:rPr>
              <w:t xml:space="preserve"> </w:t>
            </w:r>
            <w:r>
              <w:rPr>
                <w:b/>
              </w:rPr>
              <w:t>– ruční měření</w:t>
            </w:r>
            <w:r w:rsidRPr="00F74A47">
              <w:rPr>
                <w:b/>
              </w:rPr>
              <w:t>:</w:t>
            </w:r>
          </w:p>
        </w:tc>
        <w:tc>
          <w:tcPr>
            <w:tcW w:w="1587" w:type="dxa"/>
          </w:tcPr>
          <w:p w14:paraId="63FE8069"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BE540A0" w14:textId="77777777" w:rsidR="00155193" w:rsidRPr="00F74A47" w:rsidRDefault="00155193" w:rsidP="00155193">
      <w:pPr>
        <w:pStyle w:val="Textbezodsazen"/>
      </w:pPr>
      <w:r w:rsidRPr="00F74A47">
        <w:t xml:space="preserve">*) nevyplněné údaje VLOŽÍ </w:t>
      </w:r>
      <w:r>
        <w:t>POSKYTOVATEL</w:t>
      </w:r>
    </w:p>
    <w:p w14:paraId="44ECEF79" w14:textId="77777777" w:rsidR="00155193" w:rsidRDefault="00155193" w:rsidP="00155193">
      <w:pPr>
        <w:pStyle w:val="Textbezodsazen"/>
      </w:pPr>
      <w:r w:rsidRPr="00F74A47">
        <w:t>Všechny ceny jsou uvedené v Kč bez DPH.</w:t>
      </w:r>
    </w:p>
    <w:p w14:paraId="50ABDB62" w14:textId="77777777" w:rsidR="00155193" w:rsidRPr="00F74A47" w:rsidRDefault="00155193" w:rsidP="00155193">
      <w:pPr>
        <w:pStyle w:val="Textbezodsazen"/>
      </w:pPr>
    </w:p>
    <w:p w14:paraId="6C0C240D" w14:textId="77777777" w:rsidR="00155193" w:rsidRPr="00D17A18" w:rsidRDefault="00155193" w:rsidP="00155193">
      <w:pPr>
        <w:pStyle w:val="Nadpisbezsl1-2"/>
      </w:pPr>
      <w:r>
        <w:t>7.</w:t>
      </w:r>
      <w:r>
        <w:tab/>
      </w:r>
      <w:r w:rsidRPr="00DC2BEC">
        <w:t>Automatický systém pro kontrolu pražců/kolejí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7EDD03BC"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8D004AE"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4F5047B9"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55DC6D1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04528A0A"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6D86645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57C36A97"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656E2C2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FE53E2D" w14:textId="77777777" w:rsidR="00155193" w:rsidRPr="00F74A47" w:rsidRDefault="00155193" w:rsidP="00F650BA">
            <w:pPr>
              <w:pStyle w:val="Tabulka"/>
            </w:pPr>
            <w:r w:rsidRPr="00F74A47">
              <w:t>1</w:t>
            </w:r>
          </w:p>
        </w:tc>
        <w:tc>
          <w:tcPr>
            <w:tcW w:w="3544" w:type="dxa"/>
          </w:tcPr>
          <w:p w14:paraId="188F405B"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 SYSTÉM (PŘÍPRAVNÉ PRÁCE)</w:t>
            </w:r>
            <w:r>
              <w:t xml:space="preserve"> – </w:t>
            </w:r>
            <w:r w:rsidRPr="00DC2BEC">
              <w:t>Geodetická služba</w:t>
            </w:r>
            <w:r>
              <w:t xml:space="preserve"> – Vytyčení</w:t>
            </w:r>
            <w:r w:rsidRPr="00DC2BEC">
              <w:t xml:space="preserve"> včetně dopravy geodetické skupiny</w:t>
            </w:r>
          </w:p>
        </w:tc>
        <w:tc>
          <w:tcPr>
            <w:tcW w:w="974" w:type="dxa"/>
          </w:tcPr>
          <w:p w14:paraId="4AA4AE3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2ABC2E9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1134" w:type="dxa"/>
          </w:tcPr>
          <w:p w14:paraId="105398E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721D345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012F237C"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EA08459" w14:textId="77777777" w:rsidR="00155193" w:rsidRPr="00F74A47" w:rsidRDefault="00155193" w:rsidP="00F650BA">
            <w:pPr>
              <w:pStyle w:val="Tabulka"/>
            </w:pPr>
            <w:r w:rsidRPr="00F74A47">
              <w:t>2</w:t>
            </w:r>
          </w:p>
        </w:tc>
        <w:tc>
          <w:tcPr>
            <w:tcW w:w="3544" w:type="dxa"/>
          </w:tcPr>
          <w:p w14:paraId="7F021C4D"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 SYSTÉM (DODÁVKA)</w:t>
            </w:r>
            <w:r>
              <w:t xml:space="preserve"> - Dodávka a montáž automatického systému pro kontrolu polohy kolejí </w:t>
            </w:r>
          </w:p>
          <w:p w14:paraId="0F04AB3D"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t>- uvažovaný úsek 1.TK (km 186,950 - 187,023) pro 9 dvojic v rozestupu:</w:t>
            </w:r>
          </w:p>
          <w:p w14:paraId="412A00FA"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t xml:space="preserve"> á 3 m (24 m) či á 6 m (48 m) popř. á 9 m (72 m) - dle požadavku na délku úseku</w:t>
            </w:r>
          </w:p>
          <w:p w14:paraId="03744B0B"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 měření zdvihu a náklonu kolejnice při dynamickém účinku průjezdu vlakové soupravy a statickém v klidu, včetně dodávky dálkového přenosu</w:t>
            </w:r>
          </w:p>
        </w:tc>
        <w:tc>
          <w:tcPr>
            <w:tcW w:w="974" w:type="dxa"/>
          </w:tcPr>
          <w:p w14:paraId="1F6F9EC5"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párů</w:t>
            </w:r>
          </w:p>
        </w:tc>
        <w:tc>
          <w:tcPr>
            <w:tcW w:w="926" w:type="dxa"/>
          </w:tcPr>
          <w:p w14:paraId="182AA0C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9</w:t>
            </w:r>
          </w:p>
        </w:tc>
        <w:tc>
          <w:tcPr>
            <w:tcW w:w="1134" w:type="dxa"/>
          </w:tcPr>
          <w:p w14:paraId="366657B2"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F3F0F0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75241B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0870ED2B" w14:textId="77777777" w:rsidR="00155193" w:rsidRPr="00F74A47" w:rsidRDefault="00155193" w:rsidP="00F650BA">
            <w:pPr>
              <w:pStyle w:val="Tabulka"/>
            </w:pPr>
            <w:r>
              <w:t>3</w:t>
            </w:r>
          </w:p>
        </w:tc>
        <w:tc>
          <w:tcPr>
            <w:tcW w:w="3544" w:type="dxa"/>
          </w:tcPr>
          <w:p w14:paraId="6F47490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Doprava po kolejích</w:t>
            </w:r>
            <w:r>
              <w:t xml:space="preserve"> – Zajištění</w:t>
            </w:r>
            <w:r w:rsidRPr="00DC2BEC">
              <w:t xml:space="preserve"> MUV včetně přívěsného vozíku a nakládky na PV</w:t>
            </w:r>
          </w:p>
        </w:tc>
        <w:tc>
          <w:tcPr>
            <w:tcW w:w="974" w:type="dxa"/>
          </w:tcPr>
          <w:p w14:paraId="1CC9CF6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den</w:t>
            </w:r>
          </w:p>
        </w:tc>
        <w:tc>
          <w:tcPr>
            <w:tcW w:w="926" w:type="dxa"/>
          </w:tcPr>
          <w:p w14:paraId="052563BB"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3</w:t>
            </w:r>
          </w:p>
        </w:tc>
        <w:tc>
          <w:tcPr>
            <w:tcW w:w="1134" w:type="dxa"/>
          </w:tcPr>
          <w:p w14:paraId="066FA5D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43A300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79930EA"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39B08910" w14:textId="77777777" w:rsidR="00155193" w:rsidRPr="00F74A47" w:rsidRDefault="00155193" w:rsidP="00F650BA">
            <w:pPr>
              <w:pStyle w:val="Tabulka"/>
            </w:pPr>
            <w:r>
              <w:t>4</w:t>
            </w:r>
          </w:p>
        </w:tc>
        <w:tc>
          <w:tcPr>
            <w:tcW w:w="3544" w:type="dxa"/>
          </w:tcPr>
          <w:p w14:paraId="4486F464"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AUTOMATIZACE (INICIALIZACE)</w:t>
            </w:r>
            <w:r>
              <w:t xml:space="preserve"> – </w:t>
            </w:r>
            <w:r w:rsidRPr="00DC2BEC">
              <w:t>Nastavení, inicializace a implementace do online systému</w:t>
            </w:r>
          </w:p>
        </w:tc>
        <w:tc>
          <w:tcPr>
            <w:tcW w:w="974" w:type="dxa"/>
          </w:tcPr>
          <w:p w14:paraId="085A8868"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142FBCB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0667CED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777BCF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331CF53"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AF64B0A" w14:textId="77777777" w:rsidR="00155193" w:rsidRPr="00F74A47" w:rsidRDefault="00155193" w:rsidP="00F650BA">
            <w:pPr>
              <w:pStyle w:val="Tabulka"/>
              <w:rPr>
                <w:b/>
              </w:rPr>
            </w:pPr>
            <w:r w:rsidRPr="00F74A47">
              <w:rPr>
                <w:b/>
              </w:rPr>
              <w:t xml:space="preserve">Celkem za </w:t>
            </w:r>
            <w:r w:rsidRPr="00DC2BEC">
              <w:rPr>
                <w:b/>
              </w:rPr>
              <w:t>Automatický systém pro kontrolu pražců/kolejí</w:t>
            </w:r>
            <w:r w:rsidRPr="00F74A47">
              <w:rPr>
                <w:b/>
              </w:rPr>
              <w:t>:</w:t>
            </w:r>
          </w:p>
        </w:tc>
        <w:tc>
          <w:tcPr>
            <w:tcW w:w="1587" w:type="dxa"/>
          </w:tcPr>
          <w:p w14:paraId="15A983CB"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48EB6F0E" w14:textId="77777777" w:rsidR="00155193" w:rsidRPr="00F74A47" w:rsidRDefault="00155193" w:rsidP="00155193">
      <w:pPr>
        <w:pStyle w:val="Textbezodsazen"/>
      </w:pPr>
      <w:r w:rsidRPr="00F74A47">
        <w:t xml:space="preserve">*) nevyplněné údaje VLOŽÍ </w:t>
      </w:r>
      <w:r>
        <w:t>POSKYTOVATEL</w:t>
      </w:r>
    </w:p>
    <w:p w14:paraId="0B104601" w14:textId="77777777" w:rsidR="00155193" w:rsidRDefault="00155193" w:rsidP="00155193">
      <w:pPr>
        <w:pStyle w:val="Nadpisbezsl1-2"/>
        <w:rPr>
          <w:b w:val="0"/>
          <w:bCs/>
        </w:rPr>
      </w:pPr>
      <w:r w:rsidRPr="00DC2BEC">
        <w:rPr>
          <w:b w:val="0"/>
          <w:bCs/>
        </w:rPr>
        <w:t>Všechny ceny jsou uvedené v Kč bez DPH.</w:t>
      </w:r>
    </w:p>
    <w:p w14:paraId="0A5A46A5" w14:textId="77777777" w:rsidR="00155193" w:rsidRPr="00917B25" w:rsidRDefault="00155193" w:rsidP="00155193">
      <w:pPr>
        <w:rPr>
          <w:highlight w:val="yellow"/>
        </w:rPr>
      </w:pPr>
    </w:p>
    <w:p w14:paraId="4454D6D9" w14:textId="77777777" w:rsidR="00155193" w:rsidRPr="00D17A18" w:rsidRDefault="00155193" w:rsidP="00155193">
      <w:pPr>
        <w:pStyle w:val="Nadpisbezsl1-2"/>
      </w:pPr>
      <w:r>
        <w:t>8.</w:t>
      </w:r>
      <w:r>
        <w:tab/>
      </w:r>
      <w:r w:rsidRPr="00DC2BEC">
        <w:t>Automatický systém kontrolního sledování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1A5FFDE0"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5C3117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2780978F"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0B4300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24702C8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7E69B9C4"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39089C4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3E8DD1D8"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6F9B490C" w14:textId="77777777" w:rsidR="00155193" w:rsidRPr="00F74A47" w:rsidRDefault="00155193" w:rsidP="00F650BA">
            <w:pPr>
              <w:pStyle w:val="Tabulka"/>
            </w:pPr>
            <w:r w:rsidRPr="00F74A47">
              <w:t>1</w:t>
            </w:r>
          </w:p>
        </w:tc>
        <w:tc>
          <w:tcPr>
            <w:tcW w:w="3544" w:type="dxa"/>
          </w:tcPr>
          <w:p w14:paraId="334E46E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PŘÍPRAVNÉ PRÁCE</w:t>
            </w:r>
            <w:r>
              <w:t xml:space="preserve"> – </w:t>
            </w:r>
            <w:r w:rsidRPr="00DC2BEC">
              <w:t xml:space="preserve">Vytvoření projektu v online databázi, nastavení přístupů do databáze, zajištění dálkových přenosů do databáze, </w:t>
            </w:r>
            <w:r w:rsidRPr="00DC2BEC">
              <w:lastRenderedPageBreak/>
              <w:t>nastavení upozornění na dosažené hodnoty</w:t>
            </w:r>
          </w:p>
        </w:tc>
        <w:tc>
          <w:tcPr>
            <w:tcW w:w="974" w:type="dxa"/>
          </w:tcPr>
          <w:p w14:paraId="5D03A56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lastRenderedPageBreak/>
              <w:t>kpl</w:t>
            </w:r>
            <w:proofErr w:type="spellEnd"/>
          </w:p>
        </w:tc>
        <w:tc>
          <w:tcPr>
            <w:tcW w:w="926" w:type="dxa"/>
          </w:tcPr>
          <w:p w14:paraId="6FEE0A5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A0F408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62AAF24"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101C4DC8"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61B8162C" w14:textId="77777777" w:rsidR="00155193" w:rsidRPr="00F74A47" w:rsidRDefault="00155193" w:rsidP="00F650BA">
            <w:pPr>
              <w:pStyle w:val="Tabulka"/>
            </w:pPr>
            <w:r w:rsidRPr="00F74A47">
              <w:t>2</w:t>
            </w:r>
          </w:p>
        </w:tc>
        <w:tc>
          <w:tcPr>
            <w:tcW w:w="3544" w:type="dxa"/>
          </w:tcPr>
          <w:p w14:paraId="6E37737E"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SPRÁVA INFORMAČNÍHO SYSTÉMU</w:t>
            </w:r>
            <w:r>
              <w:t xml:space="preserve"> – </w:t>
            </w:r>
            <w:r w:rsidRPr="00DC2BEC">
              <w:t>Průběžná správa informačního systému</w:t>
            </w:r>
          </w:p>
        </w:tc>
        <w:tc>
          <w:tcPr>
            <w:tcW w:w="974" w:type="dxa"/>
          </w:tcPr>
          <w:p w14:paraId="60569CF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75D16542" w14:textId="54ED5197"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7D267C8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884221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2522C3F"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28E0B671" w14:textId="77777777" w:rsidR="00155193" w:rsidRPr="00F74A47" w:rsidRDefault="00155193" w:rsidP="00F650BA">
            <w:pPr>
              <w:pStyle w:val="Tabulka"/>
            </w:pPr>
            <w:r w:rsidRPr="00F74A47">
              <w:t>3</w:t>
            </w:r>
          </w:p>
        </w:tc>
        <w:tc>
          <w:tcPr>
            <w:tcW w:w="3544" w:type="dxa"/>
          </w:tcPr>
          <w:p w14:paraId="4FC3DD2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PROVOZ AUTOMATICKÉHO SYSTÉMU</w:t>
            </w:r>
            <w:r>
              <w:t xml:space="preserve"> – </w:t>
            </w:r>
            <w:r w:rsidRPr="00DC2BEC">
              <w:t>Zajištění provozu automatického systému – přenos dat apod.</w:t>
            </w:r>
          </w:p>
        </w:tc>
        <w:tc>
          <w:tcPr>
            <w:tcW w:w="974" w:type="dxa"/>
          </w:tcPr>
          <w:p w14:paraId="2807DB5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5075641A" w14:textId="0B27A9C1"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428E23B2"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1FC2CD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1DC036F"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578406F" w14:textId="77777777" w:rsidR="00155193" w:rsidRPr="00F74A47" w:rsidRDefault="00155193" w:rsidP="00F650BA">
            <w:pPr>
              <w:pStyle w:val="Tabulka"/>
            </w:pPr>
            <w:r w:rsidRPr="00F74A47">
              <w:t>4</w:t>
            </w:r>
          </w:p>
        </w:tc>
        <w:tc>
          <w:tcPr>
            <w:tcW w:w="3544" w:type="dxa"/>
          </w:tcPr>
          <w:p w14:paraId="314CAA1B" w14:textId="08A3E2A4"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ÚDRŽBA AUTOMATICKÝCH ČIDEL/DATALOGGERŮ</w:t>
            </w:r>
            <w:r>
              <w:t xml:space="preserve"> – Pravidelná</w:t>
            </w:r>
            <w:r w:rsidRPr="00DC2BEC">
              <w:t xml:space="preserve"> údržba a kontrola zařízení –</w:t>
            </w:r>
            <w:r w:rsidR="00F12970">
              <w:t xml:space="preserve"> </w:t>
            </w:r>
            <w:proofErr w:type="spellStart"/>
            <w:r w:rsidR="00F12970">
              <w:t>kpl</w:t>
            </w:r>
            <w:proofErr w:type="spellEnd"/>
            <w:r w:rsidR="00F12970">
              <w:t xml:space="preserve"> </w:t>
            </w:r>
            <w:proofErr w:type="gramStart"/>
            <w:r w:rsidR="00F12970">
              <w:t xml:space="preserve">- </w:t>
            </w:r>
            <w:r w:rsidRPr="00DC2BEC">
              <w:t xml:space="preserve"> 2</w:t>
            </w:r>
            <w:proofErr w:type="gramEnd"/>
            <w:r w:rsidRPr="00DC2BEC">
              <w:t>x ročně</w:t>
            </w:r>
          </w:p>
        </w:tc>
        <w:tc>
          <w:tcPr>
            <w:tcW w:w="974" w:type="dxa"/>
          </w:tcPr>
          <w:p w14:paraId="6526A818" w14:textId="74E069EE"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170B9C34" w14:textId="696F683F"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374378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C84131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3F363590"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07CA320" w14:textId="77777777" w:rsidR="00155193" w:rsidRPr="00F74A47" w:rsidRDefault="00155193" w:rsidP="00F650BA">
            <w:pPr>
              <w:pStyle w:val="Tabulka"/>
              <w:rPr>
                <w:b/>
              </w:rPr>
            </w:pPr>
            <w:r w:rsidRPr="00F74A47">
              <w:rPr>
                <w:b/>
              </w:rPr>
              <w:t xml:space="preserve">Celkem za </w:t>
            </w:r>
            <w:r w:rsidRPr="00DC2BEC">
              <w:rPr>
                <w:b/>
              </w:rPr>
              <w:t>Automatický systém kontrolního sledování</w:t>
            </w:r>
            <w:r w:rsidRPr="00F74A47">
              <w:rPr>
                <w:b/>
              </w:rPr>
              <w:t>:</w:t>
            </w:r>
          </w:p>
        </w:tc>
        <w:tc>
          <w:tcPr>
            <w:tcW w:w="1587" w:type="dxa"/>
          </w:tcPr>
          <w:p w14:paraId="388AC862"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DB1A69D" w14:textId="77777777" w:rsidR="00155193" w:rsidRPr="00F74A47" w:rsidRDefault="00155193" w:rsidP="00155193">
      <w:pPr>
        <w:pStyle w:val="Textbezodsazen"/>
      </w:pPr>
      <w:r w:rsidRPr="00F74A47">
        <w:t xml:space="preserve">*) nevyplněné údaje VLOŽÍ </w:t>
      </w:r>
      <w:r>
        <w:t>POSKYTOVATEL</w:t>
      </w:r>
    </w:p>
    <w:p w14:paraId="43518B95" w14:textId="77777777" w:rsidR="00155193" w:rsidRPr="00DC2BEC" w:rsidRDefault="00155193" w:rsidP="00155193">
      <w:pPr>
        <w:pStyle w:val="Nadpisbezsl1-2"/>
        <w:rPr>
          <w:b w:val="0"/>
          <w:bCs/>
          <w:highlight w:val="yellow"/>
        </w:rPr>
      </w:pPr>
      <w:r w:rsidRPr="00DC2BEC">
        <w:rPr>
          <w:b w:val="0"/>
          <w:bCs/>
        </w:rPr>
        <w:t>Všechny ceny jsou uvedené v Kč bez DPH.</w:t>
      </w:r>
    </w:p>
    <w:p w14:paraId="2A64B5F6" w14:textId="77777777" w:rsidR="00155193" w:rsidRDefault="00155193" w:rsidP="00155193">
      <w:pPr>
        <w:pStyle w:val="Nadpisbezsl1-2"/>
      </w:pPr>
    </w:p>
    <w:p w14:paraId="74A5683E" w14:textId="77777777" w:rsidR="00155193" w:rsidRDefault="00155193" w:rsidP="00155193">
      <w:pPr>
        <w:pStyle w:val="Nadpisbezsl1-2"/>
      </w:pPr>
      <w:r>
        <w:t>9</w:t>
      </w:r>
      <w:r w:rsidRPr="00F74A47">
        <w:t>.</w:t>
      </w:r>
      <w:r w:rsidRPr="00F74A47">
        <w:tab/>
        <w:t xml:space="preserve">Cena </w:t>
      </w:r>
      <w:r>
        <w:t>služeb celková</w:t>
      </w:r>
      <w:r w:rsidRPr="00F74A47">
        <w:t>:</w:t>
      </w:r>
    </w:p>
    <w:tbl>
      <w:tblPr>
        <w:tblStyle w:val="TabulkaS-zhlav"/>
        <w:tblW w:w="0" w:type="auto"/>
        <w:tblInd w:w="-85" w:type="dxa"/>
        <w:tblLook w:val="04A0" w:firstRow="1" w:lastRow="0" w:firstColumn="1" w:lastColumn="0" w:noHBand="0" w:noVBand="1"/>
      </w:tblPr>
      <w:tblGrid>
        <w:gridCol w:w="85"/>
        <w:gridCol w:w="2683"/>
        <w:gridCol w:w="2683"/>
        <w:gridCol w:w="2684"/>
      </w:tblGrid>
      <w:tr w:rsidR="00155193" w:rsidRPr="00F74A47" w14:paraId="725BFD42" w14:textId="77777777" w:rsidTr="00F650BA">
        <w:trPr>
          <w:gridBefore w:val="1"/>
          <w:cnfStyle w:val="100000000000" w:firstRow="1" w:lastRow="0" w:firstColumn="0" w:lastColumn="0" w:oddVBand="0" w:evenVBand="0" w:oddHBand="0" w:evenHBand="0" w:firstRowFirstColumn="0" w:firstRowLastColumn="0" w:lastRowFirstColumn="0" w:lastRowLastColumn="0"/>
          <w:wBefore w:w="85" w:type="dxa"/>
        </w:trPr>
        <w:tc>
          <w:tcPr>
            <w:tcW w:w="2683" w:type="dxa"/>
          </w:tcPr>
          <w:p w14:paraId="089D167A" w14:textId="77777777" w:rsidR="00155193" w:rsidRPr="00F74A47" w:rsidRDefault="00155193" w:rsidP="00F650BA">
            <w:pPr>
              <w:pStyle w:val="Tabulka"/>
              <w:rPr>
                <w:rStyle w:val="Tun"/>
                <w:b/>
              </w:rPr>
            </w:pPr>
            <w:r w:rsidRPr="00F74A47">
              <w:rPr>
                <w:rStyle w:val="Tun"/>
              </w:rPr>
              <w:t xml:space="preserve">Cena </w:t>
            </w:r>
            <w:r>
              <w:rPr>
                <w:rStyle w:val="Tun"/>
              </w:rPr>
              <w:t>služeb</w:t>
            </w:r>
            <w:r w:rsidRPr="00F74A47">
              <w:rPr>
                <w:rStyle w:val="Tun"/>
              </w:rPr>
              <w:t xml:space="preserve"> (bez DPH)</w:t>
            </w:r>
          </w:p>
        </w:tc>
        <w:tc>
          <w:tcPr>
            <w:tcW w:w="2683" w:type="dxa"/>
          </w:tcPr>
          <w:p w14:paraId="0D73F4DB" w14:textId="77777777" w:rsidR="00155193" w:rsidRPr="00F74A47" w:rsidRDefault="00155193" w:rsidP="00F650BA">
            <w:pPr>
              <w:pStyle w:val="Tabulka"/>
              <w:rPr>
                <w:rStyle w:val="Tun"/>
                <w:b/>
              </w:rPr>
            </w:pPr>
            <w:r w:rsidRPr="00F74A47">
              <w:rPr>
                <w:rStyle w:val="Tun"/>
              </w:rPr>
              <w:t>Výše DPH</w:t>
            </w:r>
          </w:p>
        </w:tc>
        <w:tc>
          <w:tcPr>
            <w:tcW w:w="2684" w:type="dxa"/>
          </w:tcPr>
          <w:p w14:paraId="34852151" w14:textId="77777777" w:rsidR="00155193" w:rsidRPr="00F74A47" w:rsidRDefault="00155193" w:rsidP="00F650BA">
            <w:pPr>
              <w:pStyle w:val="Tabulka"/>
              <w:rPr>
                <w:rStyle w:val="Tun"/>
                <w:b/>
              </w:rPr>
            </w:pPr>
            <w:r w:rsidRPr="00F74A47">
              <w:rPr>
                <w:rStyle w:val="Tun"/>
              </w:rPr>
              <w:t xml:space="preserve">Cena </w:t>
            </w:r>
            <w:r>
              <w:rPr>
                <w:rStyle w:val="Tun"/>
              </w:rPr>
              <w:t>služeb</w:t>
            </w:r>
            <w:r w:rsidRPr="00F74A47">
              <w:rPr>
                <w:rStyle w:val="Tun"/>
              </w:rPr>
              <w:t xml:space="preserve"> (s DPH)</w:t>
            </w:r>
          </w:p>
        </w:tc>
      </w:tr>
      <w:tr w:rsidR="00155193" w:rsidRPr="00F74A47" w14:paraId="2F4B76C2" w14:textId="77777777" w:rsidTr="00F650BA">
        <w:trPr>
          <w:gridBefore w:val="1"/>
          <w:wBefore w:w="85" w:type="dxa"/>
        </w:trPr>
        <w:tc>
          <w:tcPr>
            <w:tcW w:w="2683" w:type="dxa"/>
          </w:tcPr>
          <w:p w14:paraId="4E0FCF34" w14:textId="77777777" w:rsidR="00155193" w:rsidRPr="00F74A47" w:rsidRDefault="00155193" w:rsidP="00F650BA">
            <w:pPr>
              <w:pStyle w:val="Tabulka"/>
              <w:jc w:val="center"/>
              <w:rPr>
                <w:b/>
                <w:bCs/>
              </w:rPr>
            </w:pPr>
            <w:r w:rsidRPr="00F74A47">
              <w:rPr>
                <w:b/>
                <w:bCs/>
              </w:rPr>
              <w:t>Kč</w:t>
            </w:r>
          </w:p>
        </w:tc>
        <w:tc>
          <w:tcPr>
            <w:tcW w:w="2683" w:type="dxa"/>
          </w:tcPr>
          <w:p w14:paraId="4F8CCC0A" w14:textId="77777777" w:rsidR="00155193" w:rsidRPr="00F74A47" w:rsidRDefault="00155193" w:rsidP="00F650BA">
            <w:pPr>
              <w:pStyle w:val="Tabulka"/>
              <w:jc w:val="center"/>
              <w:rPr>
                <w:b/>
                <w:bCs/>
              </w:rPr>
            </w:pPr>
            <w:r w:rsidRPr="00F74A47">
              <w:rPr>
                <w:b/>
                <w:bCs/>
              </w:rPr>
              <w:t>Kč</w:t>
            </w:r>
          </w:p>
        </w:tc>
        <w:tc>
          <w:tcPr>
            <w:tcW w:w="2684" w:type="dxa"/>
          </w:tcPr>
          <w:p w14:paraId="677C86C7" w14:textId="77777777" w:rsidR="00155193" w:rsidRPr="00F74A47" w:rsidRDefault="00155193" w:rsidP="00F650BA">
            <w:pPr>
              <w:pStyle w:val="Tabulka"/>
              <w:jc w:val="center"/>
              <w:rPr>
                <w:b/>
                <w:bCs/>
              </w:rPr>
            </w:pPr>
            <w:r w:rsidRPr="00F74A47">
              <w:rPr>
                <w:b/>
                <w:bCs/>
              </w:rPr>
              <w:t>Kč</w:t>
            </w:r>
            <w:r w:rsidRPr="00F74A47">
              <w:rPr>
                <w:b/>
                <w:bCs/>
              </w:rPr>
              <w:tab/>
            </w:r>
          </w:p>
        </w:tc>
      </w:tr>
      <w:tr w:rsidR="00155193" w:rsidRPr="00F74A47" w14:paraId="0FF96DCE" w14:textId="77777777" w:rsidTr="00F650BA">
        <w:trPr>
          <w:gridBefore w:val="1"/>
          <w:wBefore w:w="85" w:type="dxa"/>
        </w:trPr>
        <w:tc>
          <w:tcPr>
            <w:tcW w:w="8050" w:type="dxa"/>
            <w:gridSpan w:val="3"/>
          </w:tcPr>
          <w:p w14:paraId="7D17AA9E" w14:textId="77777777" w:rsidR="00155193" w:rsidRPr="00F74A47" w:rsidRDefault="00155193" w:rsidP="00F650BA">
            <w:pPr>
              <w:pStyle w:val="Tabulka"/>
            </w:pPr>
            <w:r w:rsidRPr="00F74A47">
              <w:t xml:space="preserve">z toho: </w:t>
            </w:r>
          </w:p>
        </w:tc>
      </w:tr>
      <w:tr w:rsidR="00155193" w:rsidRPr="00F74A47" w14:paraId="7760D148" w14:textId="77777777" w:rsidTr="00F650BA">
        <w:trPr>
          <w:gridBefore w:val="1"/>
          <w:wBefore w:w="85" w:type="dxa"/>
        </w:trPr>
        <w:tc>
          <w:tcPr>
            <w:tcW w:w="8050" w:type="dxa"/>
            <w:gridSpan w:val="3"/>
          </w:tcPr>
          <w:p w14:paraId="6EF63BCB" w14:textId="77777777" w:rsidR="00155193" w:rsidRPr="00F74A47" w:rsidRDefault="00155193" w:rsidP="00155193">
            <w:pPr>
              <w:pStyle w:val="Tabulka"/>
              <w:numPr>
                <w:ilvl w:val="0"/>
                <w:numId w:val="26"/>
              </w:numPr>
              <w:ind w:left="336" w:firstLine="24"/>
            </w:pPr>
            <w:r w:rsidRPr="00F74A47">
              <w:t xml:space="preserve">Cena za </w:t>
            </w:r>
            <w:r w:rsidRPr="0030459F">
              <w:t>ří</w:t>
            </w:r>
            <w:r>
              <w:t>z</w:t>
            </w:r>
            <w:r w:rsidRPr="0030459F">
              <w:t>ení GTM, vyhodnocení průběžně měřených dat a zhodnocení</w:t>
            </w:r>
            <w:r>
              <w:t>:</w:t>
            </w:r>
          </w:p>
        </w:tc>
      </w:tr>
      <w:tr w:rsidR="00155193" w:rsidRPr="00F74A47" w14:paraId="4C3157C8" w14:textId="77777777" w:rsidTr="00F650BA">
        <w:trPr>
          <w:gridBefore w:val="1"/>
          <w:wBefore w:w="85" w:type="dxa"/>
        </w:trPr>
        <w:tc>
          <w:tcPr>
            <w:tcW w:w="2683" w:type="dxa"/>
            <w:vAlign w:val="center"/>
          </w:tcPr>
          <w:p w14:paraId="58499EC8" w14:textId="77777777" w:rsidR="00155193" w:rsidRPr="00F74A47" w:rsidRDefault="00155193" w:rsidP="00F650BA">
            <w:pPr>
              <w:pStyle w:val="Tabulka"/>
              <w:jc w:val="center"/>
            </w:pPr>
            <w:r w:rsidRPr="00F74A47">
              <w:t>Kč</w:t>
            </w:r>
          </w:p>
        </w:tc>
        <w:tc>
          <w:tcPr>
            <w:tcW w:w="2683" w:type="dxa"/>
            <w:vAlign w:val="center"/>
          </w:tcPr>
          <w:p w14:paraId="1B5D4097" w14:textId="77777777" w:rsidR="00155193" w:rsidRPr="00F74A47" w:rsidRDefault="00155193" w:rsidP="00F650BA">
            <w:pPr>
              <w:pStyle w:val="Tabulka"/>
              <w:jc w:val="center"/>
            </w:pPr>
            <w:r w:rsidRPr="00F74A47">
              <w:t>Kč</w:t>
            </w:r>
          </w:p>
        </w:tc>
        <w:tc>
          <w:tcPr>
            <w:tcW w:w="2684" w:type="dxa"/>
            <w:vAlign w:val="center"/>
          </w:tcPr>
          <w:p w14:paraId="6383A3D7" w14:textId="77777777" w:rsidR="00155193" w:rsidRPr="00F74A47" w:rsidRDefault="00155193" w:rsidP="00F650BA">
            <w:pPr>
              <w:pStyle w:val="Tabulka"/>
              <w:jc w:val="center"/>
            </w:pPr>
            <w:r w:rsidRPr="00F74A47">
              <w:t>Kč</w:t>
            </w:r>
          </w:p>
        </w:tc>
      </w:tr>
      <w:tr w:rsidR="00155193" w:rsidRPr="00F74A47" w14:paraId="7C65633B" w14:textId="77777777" w:rsidTr="00F650BA">
        <w:trPr>
          <w:gridBefore w:val="1"/>
          <w:wBefore w:w="85" w:type="dxa"/>
        </w:trPr>
        <w:tc>
          <w:tcPr>
            <w:tcW w:w="8050" w:type="dxa"/>
            <w:gridSpan w:val="3"/>
          </w:tcPr>
          <w:p w14:paraId="1C0163FB" w14:textId="77777777" w:rsidR="00155193" w:rsidRPr="00F74A47" w:rsidRDefault="00155193" w:rsidP="00155193">
            <w:pPr>
              <w:pStyle w:val="Tabulka"/>
              <w:numPr>
                <w:ilvl w:val="0"/>
                <w:numId w:val="26"/>
              </w:numPr>
              <w:ind w:left="0" w:firstLine="360"/>
            </w:pPr>
            <w:r w:rsidRPr="00F74A47">
              <w:t xml:space="preserve">Cena za </w:t>
            </w:r>
            <w:proofErr w:type="gramStart"/>
            <w:r w:rsidRPr="0030459F">
              <w:t>3D</w:t>
            </w:r>
            <w:proofErr w:type="gramEnd"/>
            <w:r w:rsidRPr="0030459F">
              <w:t xml:space="preserve"> geodetický monitoring</w:t>
            </w:r>
            <w:r w:rsidRPr="00F74A47">
              <w:t>:</w:t>
            </w:r>
          </w:p>
        </w:tc>
      </w:tr>
      <w:tr w:rsidR="00155193" w:rsidRPr="00F74A47" w14:paraId="743B3A3D" w14:textId="77777777" w:rsidTr="00F650BA">
        <w:trPr>
          <w:gridBefore w:val="1"/>
          <w:wBefore w:w="85" w:type="dxa"/>
        </w:trPr>
        <w:tc>
          <w:tcPr>
            <w:tcW w:w="2683" w:type="dxa"/>
          </w:tcPr>
          <w:p w14:paraId="589CC079" w14:textId="77777777" w:rsidR="00155193" w:rsidRPr="00F74A47" w:rsidRDefault="00155193" w:rsidP="00F650BA">
            <w:pPr>
              <w:pStyle w:val="Tabulka"/>
              <w:jc w:val="center"/>
            </w:pPr>
            <w:r w:rsidRPr="00F74A47">
              <w:t>Kč</w:t>
            </w:r>
          </w:p>
        </w:tc>
        <w:tc>
          <w:tcPr>
            <w:tcW w:w="2683" w:type="dxa"/>
          </w:tcPr>
          <w:p w14:paraId="1090CD7B" w14:textId="77777777" w:rsidR="00155193" w:rsidRPr="00F74A47" w:rsidRDefault="00155193" w:rsidP="00F650BA">
            <w:pPr>
              <w:pStyle w:val="Tabulka"/>
              <w:jc w:val="center"/>
            </w:pPr>
            <w:r w:rsidRPr="00F74A47">
              <w:t>Kč</w:t>
            </w:r>
          </w:p>
        </w:tc>
        <w:tc>
          <w:tcPr>
            <w:tcW w:w="2684" w:type="dxa"/>
          </w:tcPr>
          <w:p w14:paraId="1E27B443" w14:textId="77777777" w:rsidR="00155193" w:rsidRPr="00F74A47" w:rsidRDefault="00155193" w:rsidP="00F650BA">
            <w:pPr>
              <w:pStyle w:val="Tabulka"/>
              <w:jc w:val="center"/>
            </w:pPr>
            <w:r w:rsidRPr="00F74A47">
              <w:t>Kč</w:t>
            </w:r>
          </w:p>
        </w:tc>
      </w:tr>
      <w:tr w:rsidR="00155193" w:rsidRPr="00F74A47" w14:paraId="7DD33F53" w14:textId="77777777" w:rsidTr="00F650BA">
        <w:tc>
          <w:tcPr>
            <w:tcW w:w="8135" w:type="dxa"/>
            <w:gridSpan w:val="4"/>
          </w:tcPr>
          <w:p w14:paraId="1F363671" w14:textId="77777777" w:rsidR="00155193" w:rsidRPr="0030459F" w:rsidRDefault="00155193" w:rsidP="00155193">
            <w:pPr>
              <w:pStyle w:val="Tabulka"/>
              <w:numPr>
                <w:ilvl w:val="0"/>
                <w:numId w:val="26"/>
              </w:numPr>
            </w:pPr>
            <w:r>
              <w:t>Cena za HG měření:</w:t>
            </w:r>
          </w:p>
        </w:tc>
      </w:tr>
      <w:tr w:rsidR="00155193" w:rsidRPr="00F74A47" w14:paraId="47A1ABF1" w14:textId="77777777" w:rsidTr="00F650BA">
        <w:tc>
          <w:tcPr>
            <w:tcW w:w="2768" w:type="dxa"/>
            <w:gridSpan w:val="2"/>
          </w:tcPr>
          <w:p w14:paraId="2C314EC9" w14:textId="77777777" w:rsidR="00155193" w:rsidRPr="0030459F" w:rsidRDefault="00155193" w:rsidP="00F650BA">
            <w:pPr>
              <w:pStyle w:val="Tabulka"/>
              <w:jc w:val="center"/>
            </w:pPr>
            <w:r w:rsidRPr="0030459F">
              <w:t>Kč</w:t>
            </w:r>
          </w:p>
        </w:tc>
        <w:tc>
          <w:tcPr>
            <w:tcW w:w="2683" w:type="dxa"/>
          </w:tcPr>
          <w:p w14:paraId="7AA843C4" w14:textId="77777777" w:rsidR="00155193" w:rsidRPr="0030459F" w:rsidRDefault="00155193" w:rsidP="00F650BA">
            <w:pPr>
              <w:pStyle w:val="Tabulka"/>
              <w:jc w:val="center"/>
            </w:pPr>
            <w:r w:rsidRPr="0030459F">
              <w:t>Kč</w:t>
            </w:r>
          </w:p>
        </w:tc>
        <w:tc>
          <w:tcPr>
            <w:tcW w:w="2684" w:type="dxa"/>
          </w:tcPr>
          <w:p w14:paraId="243CB2BC" w14:textId="77777777" w:rsidR="00155193" w:rsidRPr="0030459F" w:rsidRDefault="00155193" w:rsidP="00F650BA">
            <w:pPr>
              <w:pStyle w:val="Tabulka"/>
              <w:jc w:val="center"/>
            </w:pPr>
            <w:r w:rsidRPr="0030459F">
              <w:t>Kč</w:t>
            </w:r>
          </w:p>
        </w:tc>
      </w:tr>
      <w:tr w:rsidR="00155193" w:rsidRPr="00F74A47" w14:paraId="6C87857A" w14:textId="77777777" w:rsidTr="00F650BA">
        <w:tc>
          <w:tcPr>
            <w:tcW w:w="8135" w:type="dxa"/>
            <w:gridSpan w:val="4"/>
          </w:tcPr>
          <w:p w14:paraId="204E07A2" w14:textId="77777777" w:rsidR="00155193" w:rsidRPr="0030459F" w:rsidRDefault="00155193" w:rsidP="00155193">
            <w:pPr>
              <w:pStyle w:val="Tabulka"/>
              <w:numPr>
                <w:ilvl w:val="0"/>
                <w:numId w:val="26"/>
              </w:numPr>
            </w:pPr>
            <w:r>
              <w:t xml:space="preserve">Cena za </w:t>
            </w:r>
            <w:proofErr w:type="gramStart"/>
            <w:r w:rsidRPr="00DC2BEC">
              <w:t>2-osé</w:t>
            </w:r>
            <w:proofErr w:type="gramEnd"/>
            <w:r w:rsidRPr="00DC2BEC">
              <w:t xml:space="preserve"> </w:t>
            </w:r>
            <w:proofErr w:type="spellStart"/>
            <w:r w:rsidRPr="00DC2BEC">
              <w:t>náklonoměry</w:t>
            </w:r>
            <w:proofErr w:type="spellEnd"/>
            <w:r w:rsidRPr="00DC2BEC">
              <w:t xml:space="preserve"> s dálkovým přenosem dat</w:t>
            </w:r>
            <w:r>
              <w:t>:</w:t>
            </w:r>
          </w:p>
        </w:tc>
      </w:tr>
      <w:tr w:rsidR="00155193" w:rsidRPr="00F74A47" w14:paraId="035EA305" w14:textId="77777777" w:rsidTr="00F650BA">
        <w:tc>
          <w:tcPr>
            <w:tcW w:w="2768" w:type="dxa"/>
            <w:gridSpan w:val="2"/>
          </w:tcPr>
          <w:p w14:paraId="261878EE" w14:textId="77777777" w:rsidR="00155193" w:rsidRPr="0030459F" w:rsidRDefault="00155193" w:rsidP="00F650BA">
            <w:pPr>
              <w:pStyle w:val="Tabulka"/>
              <w:jc w:val="center"/>
            </w:pPr>
            <w:r>
              <w:t>Kč</w:t>
            </w:r>
          </w:p>
        </w:tc>
        <w:tc>
          <w:tcPr>
            <w:tcW w:w="2683" w:type="dxa"/>
          </w:tcPr>
          <w:p w14:paraId="13E4139C" w14:textId="77777777" w:rsidR="00155193" w:rsidRPr="0030459F" w:rsidRDefault="00155193" w:rsidP="00F650BA">
            <w:pPr>
              <w:pStyle w:val="Tabulka"/>
              <w:jc w:val="center"/>
            </w:pPr>
            <w:r>
              <w:t>Kč</w:t>
            </w:r>
          </w:p>
        </w:tc>
        <w:tc>
          <w:tcPr>
            <w:tcW w:w="2684" w:type="dxa"/>
          </w:tcPr>
          <w:p w14:paraId="2FD116A6" w14:textId="77777777" w:rsidR="00155193" w:rsidRPr="0030459F" w:rsidRDefault="00155193" w:rsidP="00F650BA">
            <w:pPr>
              <w:pStyle w:val="Tabulka"/>
              <w:jc w:val="center"/>
            </w:pPr>
            <w:r>
              <w:t>Kč</w:t>
            </w:r>
          </w:p>
        </w:tc>
      </w:tr>
      <w:tr w:rsidR="00155193" w:rsidRPr="00F74A47" w14:paraId="0C30CDC3" w14:textId="77777777" w:rsidTr="00F650BA">
        <w:tc>
          <w:tcPr>
            <w:tcW w:w="8135" w:type="dxa"/>
            <w:gridSpan w:val="4"/>
            <w:vAlign w:val="center"/>
          </w:tcPr>
          <w:p w14:paraId="60A09995" w14:textId="77777777" w:rsidR="00155193" w:rsidRPr="0030459F" w:rsidRDefault="00155193" w:rsidP="00155193">
            <w:pPr>
              <w:pStyle w:val="Tabulka"/>
              <w:numPr>
                <w:ilvl w:val="0"/>
                <w:numId w:val="26"/>
              </w:numPr>
            </w:pPr>
            <w:r>
              <w:t xml:space="preserve">Cena za </w:t>
            </w:r>
            <w:r w:rsidRPr="009C751A">
              <w:t>Průběžnou inklinometrii do stávajícího vrtu s dálkovým přenosem dat</w:t>
            </w:r>
            <w:r>
              <w:t>:</w:t>
            </w:r>
          </w:p>
        </w:tc>
      </w:tr>
      <w:tr w:rsidR="00155193" w:rsidRPr="00F74A47" w14:paraId="080E684E" w14:textId="77777777" w:rsidTr="00F650BA">
        <w:tc>
          <w:tcPr>
            <w:tcW w:w="2768" w:type="dxa"/>
            <w:gridSpan w:val="2"/>
          </w:tcPr>
          <w:p w14:paraId="47526324" w14:textId="77777777" w:rsidR="00155193" w:rsidRPr="0030459F" w:rsidRDefault="00155193" w:rsidP="00F650BA">
            <w:pPr>
              <w:pStyle w:val="Tabulka"/>
              <w:jc w:val="center"/>
            </w:pPr>
            <w:r>
              <w:t>Kč</w:t>
            </w:r>
          </w:p>
        </w:tc>
        <w:tc>
          <w:tcPr>
            <w:tcW w:w="2683" w:type="dxa"/>
          </w:tcPr>
          <w:p w14:paraId="3EB249D9" w14:textId="77777777" w:rsidR="00155193" w:rsidRPr="0030459F" w:rsidRDefault="00155193" w:rsidP="00F650BA">
            <w:pPr>
              <w:pStyle w:val="Tabulka"/>
              <w:jc w:val="center"/>
            </w:pPr>
            <w:r>
              <w:t>Kč</w:t>
            </w:r>
          </w:p>
        </w:tc>
        <w:tc>
          <w:tcPr>
            <w:tcW w:w="2684" w:type="dxa"/>
          </w:tcPr>
          <w:p w14:paraId="58C7E7A4" w14:textId="77777777" w:rsidR="00155193" w:rsidRPr="0030459F" w:rsidRDefault="00155193" w:rsidP="00F650BA">
            <w:pPr>
              <w:pStyle w:val="Tabulka"/>
              <w:jc w:val="center"/>
            </w:pPr>
            <w:r>
              <w:t>Kč</w:t>
            </w:r>
          </w:p>
        </w:tc>
      </w:tr>
      <w:tr w:rsidR="00155193" w:rsidRPr="00F74A47" w14:paraId="2183A8B5" w14:textId="77777777" w:rsidTr="00F650BA">
        <w:tc>
          <w:tcPr>
            <w:tcW w:w="8135" w:type="dxa"/>
            <w:gridSpan w:val="4"/>
          </w:tcPr>
          <w:p w14:paraId="2BC43721" w14:textId="77777777" w:rsidR="00155193" w:rsidRPr="009C751A" w:rsidRDefault="00155193" w:rsidP="00155193">
            <w:pPr>
              <w:pStyle w:val="Tabulka"/>
              <w:numPr>
                <w:ilvl w:val="0"/>
                <w:numId w:val="26"/>
              </w:numPr>
            </w:pPr>
            <w:r w:rsidRPr="009C751A">
              <w:t>Cena za Průběžnou inklinometrii – ruční měření:</w:t>
            </w:r>
          </w:p>
        </w:tc>
      </w:tr>
      <w:tr w:rsidR="00155193" w:rsidRPr="00F74A47" w14:paraId="3DD6BB71" w14:textId="77777777" w:rsidTr="00F650BA">
        <w:tc>
          <w:tcPr>
            <w:tcW w:w="2768" w:type="dxa"/>
            <w:gridSpan w:val="2"/>
          </w:tcPr>
          <w:p w14:paraId="52EBF8AD" w14:textId="77777777" w:rsidR="00155193" w:rsidRPr="0030459F" w:rsidRDefault="00155193" w:rsidP="00F650BA">
            <w:pPr>
              <w:pStyle w:val="Tabulka"/>
              <w:jc w:val="center"/>
            </w:pPr>
            <w:r>
              <w:t>Kč</w:t>
            </w:r>
          </w:p>
        </w:tc>
        <w:tc>
          <w:tcPr>
            <w:tcW w:w="2683" w:type="dxa"/>
          </w:tcPr>
          <w:p w14:paraId="41AFE548" w14:textId="77777777" w:rsidR="00155193" w:rsidRPr="0030459F" w:rsidRDefault="00155193" w:rsidP="00F650BA">
            <w:pPr>
              <w:pStyle w:val="Tabulka"/>
              <w:jc w:val="center"/>
            </w:pPr>
            <w:r>
              <w:t>Kč</w:t>
            </w:r>
          </w:p>
        </w:tc>
        <w:tc>
          <w:tcPr>
            <w:tcW w:w="2684" w:type="dxa"/>
          </w:tcPr>
          <w:p w14:paraId="13FBCC3B" w14:textId="77777777" w:rsidR="00155193" w:rsidRPr="0030459F" w:rsidRDefault="00155193" w:rsidP="00F650BA">
            <w:pPr>
              <w:pStyle w:val="Tabulka"/>
              <w:jc w:val="center"/>
            </w:pPr>
            <w:r>
              <w:t>Kč</w:t>
            </w:r>
          </w:p>
        </w:tc>
      </w:tr>
      <w:tr w:rsidR="00155193" w:rsidRPr="00F74A47" w14:paraId="78CBF4DB" w14:textId="77777777" w:rsidTr="00F650BA">
        <w:tc>
          <w:tcPr>
            <w:tcW w:w="8135" w:type="dxa"/>
            <w:gridSpan w:val="4"/>
          </w:tcPr>
          <w:p w14:paraId="71E1A6E1" w14:textId="77777777" w:rsidR="00155193" w:rsidRPr="0030459F" w:rsidRDefault="00155193" w:rsidP="00155193">
            <w:pPr>
              <w:pStyle w:val="Tabulka"/>
              <w:numPr>
                <w:ilvl w:val="0"/>
                <w:numId w:val="26"/>
              </w:numPr>
            </w:pPr>
            <w:r>
              <w:t xml:space="preserve">Cena za </w:t>
            </w:r>
            <w:r w:rsidRPr="009C751A">
              <w:t>Automatický systém pro kontrolu pražců/kolejí</w:t>
            </w:r>
            <w:r>
              <w:t>:</w:t>
            </w:r>
          </w:p>
        </w:tc>
      </w:tr>
      <w:tr w:rsidR="00155193" w:rsidRPr="00F74A47" w14:paraId="2E3C096A" w14:textId="77777777" w:rsidTr="00F650BA">
        <w:tc>
          <w:tcPr>
            <w:tcW w:w="2768" w:type="dxa"/>
            <w:gridSpan w:val="2"/>
          </w:tcPr>
          <w:p w14:paraId="437D5DC9" w14:textId="77777777" w:rsidR="00155193" w:rsidRPr="0030459F" w:rsidRDefault="00155193" w:rsidP="00F650BA">
            <w:pPr>
              <w:pStyle w:val="Tabulka"/>
              <w:jc w:val="center"/>
            </w:pPr>
            <w:r>
              <w:t>Kč</w:t>
            </w:r>
          </w:p>
        </w:tc>
        <w:tc>
          <w:tcPr>
            <w:tcW w:w="2683" w:type="dxa"/>
          </w:tcPr>
          <w:p w14:paraId="3B83B4F9" w14:textId="77777777" w:rsidR="00155193" w:rsidRPr="0030459F" w:rsidRDefault="00155193" w:rsidP="00F650BA">
            <w:pPr>
              <w:pStyle w:val="Tabulka"/>
              <w:jc w:val="center"/>
            </w:pPr>
            <w:r>
              <w:t>Kč</w:t>
            </w:r>
          </w:p>
        </w:tc>
        <w:tc>
          <w:tcPr>
            <w:tcW w:w="2684" w:type="dxa"/>
          </w:tcPr>
          <w:p w14:paraId="46C27CD6" w14:textId="77777777" w:rsidR="00155193" w:rsidRPr="0030459F" w:rsidRDefault="00155193" w:rsidP="00F650BA">
            <w:pPr>
              <w:pStyle w:val="Tabulka"/>
              <w:jc w:val="center"/>
            </w:pPr>
            <w:r>
              <w:t>Kč</w:t>
            </w:r>
          </w:p>
        </w:tc>
      </w:tr>
      <w:tr w:rsidR="00155193" w:rsidRPr="00F74A47" w14:paraId="0F5463D8" w14:textId="77777777" w:rsidTr="00F650BA">
        <w:tc>
          <w:tcPr>
            <w:tcW w:w="8135" w:type="dxa"/>
            <w:gridSpan w:val="4"/>
          </w:tcPr>
          <w:p w14:paraId="50420205" w14:textId="77777777" w:rsidR="00155193" w:rsidRPr="0030459F" w:rsidRDefault="00155193" w:rsidP="00155193">
            <w:pPr>
              <w:pStyle w:val="Tabulka"/>
              <w:numPr>
                <w:ilvl w:val="0"/>
                <w:numId w:val="26"/>
              </w:numPr>
            </w:pPr>
            <w:r>
              <w:t xml:space="preserve">Cena za </w:t>
            </w:r>
            <w:r w:rsidRPr="00DC2BEC">
              <w:t>Automatický systém kontrolního sledování</w:t>
            </w:r>
            <w:r>
              <w:t>:</w:t>
            </w:r>
          </w:p>
        </w:tc>
      </w:tr>
      <w:tr w:rsidR="00155193" w:rsidRPr="00F74A47" w14:paraId="328AEA8F" w14:textId="77777777" w:rsidTr="00F650BA">
        <w:tc>
          <w:tcPr>
            <w:tcW w:w="2768" w:type="dxa"/>
            <w:gridSpan w:val="2"/>
          </w:tcPr>
          <w:p w14:paraId="338709C5" w14:textId="77777777" w:rsidR="00155193" w:rsidRPr="0030459F" w:rsidRDefault="00155193" w:rsidP="00F650BA">
            <w:pPr>
              <w:pStyle w:val="Tabulka"/>
              <w:jc w:val="center"/>
            </w:pPr>
            <w:r>
              <w:t>Kč</w:t>
            </w:r>
          </w:p>
        </w:tc>
        <w:tc>
          <w:tcPr>
            <w:tcW w:w="2683" w:type="dxa"/>
          </w:tcPr>
          <w:p w14:paraId="5E8E9C29" w14:textId="77777777" w:rsidR="00155193" w:rsidRPr="0030459F" w:rsidRDefault="00155193" w:rsidP="00F650BA">
            <w:pPr>
              <w:pStyle w:val="Tabulka"/>
              <w:jc w:val="center"/>
            </w:pPr>
            <w:r>
              <w:t>Kč</w:t>
            </w:r>
          </w:p>
        </w:tc>
        <w:tc>
          <w:tcPr>
            <w:tcW w:w="2684" w:type="dxa"/>
          </w:tcPr>
          <w:p w14:paraId="2009C9AE" w14:textId="77777777" w:rsidR="00155193" w:rsidRPr="0030459F" w:rsidRDefault="00155193" w:rsidP="00F650BA">
            <w:pPr>
              <w:pStyle w:val="Tabulka"/>
              <w:jc w:val="center"/>
            </w:pPr>
            <w:r>
              <w:t>Kč</w:t>
            </w:r>
          </w:p>
        </w:tc>
      </w:tr>
    </w:tbl>
    <w:p w14:paraId="16553B54" w14:textId="77777777" w:rsidR="00155193" w:rsidRPr="00F74A47" w:rsidRDefault="00155193" w:rsidP="00155193">
      <w:pPr>
        <w:pStyle w:val="Textbezodsazen"/>
        <w:rPr>
          <w:highlight w:val="yellow"/>
        </w:rPr>
      </w:pPr>
    </w:p>
    <w:p w14:paraId="63075101" w14:textId="77777777" w:rsidR="004D2858" w:rsidRPr="00DF30A2" w:rsidRDefault="004D2858" w:rsidP="004D2858">
      <w:pPr>
        <w:tabs>
          <w:tab w:val="left" w:pos="567"/>
        </w:tabs>
        <w:suppressAutoHyphens/>
        <w:spacing w:line="280" w:lineRule="exact"/>
        <w:ind w:left="567"/>
        <w:jc w:val="both"/>
        <w:rPr>
          <w:b/>
          <w:szCs w:val="19"/>
        </w:rPr>
      </w:pPr>
    </w:p>
    <w:p w14:paraId="6251669F" w14:textId="77777777" w:rsidR="004D2858" w:rsidRPr="00DF30A2" w:rsidRDefault="004D2858" w:rsidP="004D2858">
      <w:pPr>
        <w:tabs>
          <w:tab w:val="left" w:pos="567"/>
        </w:tabs>
        <w:suppressAutoHyphens/>
        <w:spacing w:line="280" w:lineRule="exact"/>
        <w:ind w:left="567"/>
        <w:jc w:val="both"/>
        <w:rPr>
          <w:b/>
          <w:szCs w:val="19"/>
        </w:rPr>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67A30FB7"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p w14:paraId="0859998E" w14:textId="77777777" w:rsidR="00B72613" w:rsidRDefault="00B72613" w:rsidP="00B72613">
      <w:pPr>
        <w:pStyle w:val="Textbezodsazen"/>
      </w:pPr>
    </w:p>
    <w:p w14:paraId="3943099D" w14:textId="3EEA591C" w:rsidR="00BE5E83" w:rsidRPr="00236DCC" w:rsidRDefault="00BE5E83" w:rsidP="00BE5E83">
      <w:pPr>
        <w:pStyle w:val="Nadpisbezsl1-2"/>
        <w:outlineLvl w:val="1"/>
        <w:rPr>
          <w:rStyle w:val="Tun-ZRUIT"/>
        </w:rPr>
      </w:pPr>
    </w:p>
    <w:tbl>
      <w:tblPr>
        <w:tblStyle w:val="TabulkaS-zhlav"/>
        <w:tblW w:w="0" w:type="auto"/>
        <w:tblLook w:val="04A0" w:firstRow="1" w:lastRow="0" w:firstColumn="1" w:lastColumn="0" w:noHBand="0" w:noVBand="1"/>
      </w:tblPr>
      <w:tblGrid>
        <w:gridCol w:w="2761"/>
        <w:gridCol w:w="4000"/>
        <w:gridCol w:w="3515"/>
        <w:gridCol w:w="3386"/>
      </w:tblGrid>
      <w:tr w:rsidR="00BE5E83" w:rsidRPr="0017282C" w14:paraId="6B8B73A3" w14:textId="77777777" w:rsidTr="003159FF">
        <w:trPr>
          <w:cnfStyle w:val="100000000000" w:firstRow="1" w:lastRow="0" w:firstColumn="0" w:lastColumn="0" w:oddVBand="0" w:evenVBand="0" w:oddHBand="0" w:evenHBand="0" w:firstRowFirstColumn="0" w:firstRowLastColumn="0" w:lastRowFirstColumn="0" w:lastRowLastColumn="0"/>
        </w:trPr>
        <w:tc>
          <w:tcPr>
            <w:tcW w:w="2761" w:type="dxa"/>
          </w:tcPr>
          <w:p w14:paraId="5BD48C19" w14:textId="6CE0527B" w:rsidR="00BE5E83" w:rsidRPr="0017282C" w:rsidRDefault="00BE5E83" w:rsidP="003159FF">
            <w:pPr>
              <w:pStyle w:val="Tabulka"/>
              <w:rPr>
                <w:rStyle w:val="Tun"/>
                <w:b/>
              </w:rPr>
            </w:pPr>
            <w:r w:rsidRPr="0017282C">
              <w:rPr>
                <w:rStyle w:val="Tun"/>
                <w:b/>
              </w:rPr>
              <w:t xml:space="preserve">Část </w:t>
            </w:r>
            <w:r w:rsidR="00A676D6">
              <w:rPr>
                <w:rStyle w:val="Tun"/>
                <w:b/>
              </w:rPr>
              <w:t>Služeb</w:t>
            </w:r>
          </w:p>
        </w:tc>
        <w:tc>
          <w:tcPr>
            <w:tcW w:w="4000" w:type="dxa"/>
          </w:tcPr>
          <w:p w14:paraId="040F808A" w14:textId="77777777" w:rsidR="00BE5E83" w:rsidRPr="0017282C" w:rsidRDefault="00BE5E83" w:rsidP="003159FF">
            <w:pPr>
              <w:pStyle w:val="Tabulka"/>
              <w:rPr>
                <w:rStyle w:val="Tun"/>
                <w:b/>
              </w:rPr>
            </w:pPr>
            <w:r w:rsidRPr="0017282C">
              <w:rPr>
                <w:rStyle w:val="Tun"/>
                <w:b/>
              </w:rPr>
              <w:t>Doba plnění</w:t>
            </w:r>
          </w:p>
        </w:tc>
        <w:tc>
          <w:tcPr>
            <w:tcW w:w="3515" w:type="dxa"/>
          </w:tcPr>
          <w:p w14:paraId="61C2DF5C" w14:textId="77777777" w:rsidR="00BE5E83" w:rsidRPr="0017282C" w:rsidRDefault="00BE5E83" w:rsidP="003159FF">
            <w:pPr>
              <w:pStyle w:val="Tabulka"/>
              <w:rPr>
                <w:rStyle w:val="Tun"/>
                <w:b/>
              </w:rPr>
            </w:pPr>
            <w:r w:rsidRPr="0017282C">
              <w:rPr>
                <w:rStyle w:val="Tun"/>
                <w:b/>
              </w:rPr>
              <w:t>Popis činností prováděných v Dílčí etapě</w:t>
            </w:r>
          </w:p>
        </w:tc>
        <w:tc>
          <w:tcPr>
            <w:tcW w:w="3386" w:type="dxa"/>
          </w:tcPr>
          <w:p w14:paraId="0BFFB33A" w14:textId="77777777" w:rsidR="00BE5E83" w:rsidRPr="0017282C" w:rsidRDefault="00BE5E83" w:rsidP="003159FF">
            <w:pPr>
              <w:pStyle w:val="Tabulka"/>
              <w:rPr>
                <w:rStyle w:val="Tun"/>
                <w:b/>
              </w:rPr>
            </w:pPr>
            <w:r w:rsidRPr="0017282C">
              <w:rPr>
                <w:rStyle w:val="Tun"/>
                <w:b/>
              </w:rPr>
              <w:t>Podmínky dokončení Dílčí etapy</w:t>
            </w:r>
          </w:p>
        </w:tc>
      </w:tr>
      <w:tr w:rsidR="00BE5E83" w:rsidRPr="00B72613" w14:paraId="41D1E66D" w14:textId="77777777" w:rsidTr="003159FF">
        <w:tc>
          <w:tcPr>
            <w:tcW w:w="2761" w:type="dxa"/>
          </w:tcPr>
          <w:p w14:paraId="5D93E835" w14:textId="77777777" w:rsidR="00BE5E83" w:rsidRPr="00B72613" w:rsidRDefault="00BE5E83" w:rsidP="003159FF">
            <w:pPr>
              <w:pStyle w:val="Textbezodsazen"/>
              <w:rPr>
                <w:rStyle w:val="Tun"/>
              </w:rPr>
            </w:pPr>
            <w:r w:rsidRPr="00B72613">
              <w:rPr>
                <w:rStyle w:val="Tun"/>
              </w:rPr>
              <w:t>Termín zahájení prací</w:t>
            </w:r>
          </w:p>
        </w:tc>
        <w:tc>
          <w:tcPr>
            <w:tcW w:w="4000" w:type="dxa"/>
          </w:tcPr>
          <w:p w14:paraId="0E40174B" w14:textId="77777777" w:rsidR="00BE5E83" w:rsidRPr="00B72613" w:rsidRDefault="00BE5E83" w:rsidP="003159FF">
            <w:pPr>
              <w:pStyle w:val="Textbezodsazen"/>
              <w:jc w:val="left"/>
            </w:pPr>
            <w:r w:rsidRPr="00B72613">
              <w:t>ihned po nabytí účinnosti Smlouvy</w:t>
            </w:r>
          </w:p>
        </w:tc>
        <w:tc>
          <w:tcPr>
            <w:tcW w:w="3515" w:type="dxa"/>
          </w:tcPr>
          <w:p w14:paraId="4BCA4A26" w14:textId="77777777" w:rsidR="00BE5E83" w:rsidRPr="00B72613" w:rsidRDefault="00BE5E83" w:rsidP="003159FF">
            <w:pPr>
              <w:pStyle w:val="Textbezodsazen"/>
              <w:jc w:val="left"/>
            </w:pPr>
            <w:r w:rsidRPr="00B72613">
              <w:t>-</w:t>
            </w:r>
          </w:p>
        </w:tc>
        <w:tc>
          <w:tcPr>
            <w:tcW w:w="3386" w:type="dxa"/>
          </w:tcPr>
          <w:p w14:paraId="2A8B6C99" w14:textId="77777777" w:rsidR="00BE5E83" w:rsidRPr="00B72613" w:rsidRDefault="00BE5E83" w:rsidP="003159FF">
            <w:pPr>
              <w:pStyle w:val="Textbezodsazen"/>
              <w:jc w:val="left"/>
            </w:pPr>
            <w:r w:rsidRPr="00B72613">
              <w:t>-</w:t>
            </w:r>
          </w:p>
        </w:tc>
      </w:tr>
      <w:tr w:rsidR="00BE5E83" w:rsidRPr="00BC6927" w14:paraId="02DAA206" w14:textId="77777777" w:rsidTr="003159FF">
        <w:tc>
          <w:tcPr>
            <w:tcW w:w="2761" w:type="dxa"/>
            <w:shd w:val="clear" w:color="auto" w:fill="auto"/>
          </w:tcPr>
          <w:p w14:paraId="2C81A9F5" w14:textId="77777777" w:rsidR="00BE5E83" w:rsidRPr="00671677" w:rsidRDefault="00BE5E83" w:rsidP="003159FF">
            <w:pPr>
              <w:pStyle w:val="Textbezodsazen"/>
              <w:rPr>
                <w:rStyle w:val="Tun"/>
              </w:rPr>
            </w:pPr>
            <w:r w:rsidRPr="00671677">
              <w:rPr>
                <w:rStyle w:val="Tun"/>
              </w:rPr>
              <w:t>1. Dílčí etapa</w:t>
            </w:r>
          </w:p>
        </w:tc>
        <w:tc>
          <w:tcPr>
            <w:tcW w:w="4000" w:type="dxa"/>
            <w:shd w:val="clear" w:color="auto" w:fill="auto"/>
          </w:tcPr>
          <w:p w14:paraId="179A6E3E" w14:textId="0D3B1FFB" w:rsidR="00BE5E83" w:rsidRPr="00671677" w:rsidRDefault="00753ABC" w:rsidP="003159FF">
            <w:pPr>
              <w:pStyle w:val="Textbezodsazen"/>
              <w:jc w:val="left"/>
              <w:rPr>
                <w:b/>
              </w:rPr>
            </w:pPr>
            <w:r w:rsidRPr="009011B3">
              <w:t>P</w:t>
            </w:r>
            <w:r w:rsidR="00BE5E83" w:rsidRPr="009011B3">
              <w:t>ředpoklad</w:t>
            </w:r>
            <w:r>
              <w:t xml:space="preserve"> zahájení 03/2025</w:t>
            </w:r>
            <w:r w:rsidR="00BE5E83" w:rsidRPr="009011B3">
              <w:t xml:space="preserve"> </w:t>
            </w:r>
          </w:p>
        </w:tc>
        <w:tc>
          <w:tcPr>
            <w:tcW w:w="3515" w:type="dxa"/>
            <w:shd w:val="clear" w:color="auto" w:fill="auto"/>
          </w:tcPr>
          <w:p w14:paraId="1A83FA12" w14:textId="1A5061DB" w:rsidR="00BE5E83" w:rsidRPr="00671677" w:rsidRDefault="009A7062" w:rsidP="003159FF">
            <w:pPr>
              <w:pStyle w:val="Textbezodsazen"/>
              <w:jc w:val="left"/>
            </w:pPr>
            <w:r>
              <w:t>Doplnění systému m</w:t>
            </w:r>
            <w:r w:rsidR="00753ABC">
              <w:t>onitoring</w:t>
            </w:r>
            <w:r>
              <w:t>u</w:t>
            </w:r>
            <w:r w:rsidR="00753ABC">
              <w:t xml:space="preserve"> na základě pokynu Objednatele</w:t>
            </w:r>
          </w:p>
        </w:tc>
        <w:tc>
          <w:tcPr>
            <w:tcW w:w="3386" w:type="dxa"/>
            <w:shd w:val="clear" w:color="auto" w:fill="auto"/>
          </w:tcPr>
          <w:p w14:paraId="541D4B32" w14:textId="4F9B1FA5" w:rsidR="00BE5E83" w:rsidRPr="00671677" w:rsidDel="00254815" w:rsidRDefault="00BE5E83" w:rsidP="003159FF">
            <w:pPr>
              <w:pStyle w:val="Textbezodsazen"/>
              <w:jc w:val="left"/>
            </w:pPr>
            <w:r w:rsidRPr="00671677">
              <w:rPr>
                <w:bCs/>
              </w:rPr>
              <w:t>Výkaz poskytnutých služeb (</w:t>
            </w:r>
            <w:r>
              <w:rPr>
                <w:bCs/>
              </w:rPr>
              <w:t>1</w:t>
            </w:r>
            <w:r w:rsidRPr="00671677">
              <w:rPr>
                <w:bCs/>
              </w:rPr>
              <w:t xml:space="preserve">x za </w:t>
            </w:r>
            <w:r w:rsidR="004160EC">
              <w:rPr>
                <w:bCs/>
              </w:rPr>
              <w:t>2 měsíce</w:t>
            </w:r>
            <w:r w:rsidRPr="00671677">
              <w:rPr>
                <w:bCs/>
              </w:rPr>
              <w:t xml:space="preserve">) – stručný popis výkonů a specifikace </w:t>
            </w:r>
            <w:r w:rsidR="00DD5C3A">
              <w:rPr>
                <w:bCs/>
              </w:rPr>
              <w:t>poskytovaných služeb</w:t>
            </w:r>
            <w:r w:rsidR="009A7062">
              <w:rPr>
                <w:bCs/>
              </w:rPr>
              <w:t xml:space="preserve"> potvrzených Objednatelem</w:t>
            </w:r>
          </w:p>
        </w:tc>
      </w:tr>
      <w:tr w:rsidR="00BE5E83" w:rsidRPr="00B72613" w14:paraId="3D7BA45A" w14:textId="77777777" w:rsidTr="003159FF">
        <w:tc>
          <w:tcPr>
            <w:tcW w:w="2761" w:type="dxa"/>
          </w:tcPr>
          <w:p w14:paraId="18866007" w14:textId="7AA1677E" w:rsidR="00BE5E83" w:rsidRPr="00671677" w:rsidRDefault="00BE5E83" w:rsidP="008E1F82">
            <w:pPr>
              <w:pStyle w:val="Textbezodsazen"/>
              <w:jc w:val="left"/>
              <w:rPr>
                <w:rStyle w:val="Tun"/>
                <w:sz w:val="20"/>
                <w:szCs w:val="20"/>
              </w:rPr>
            </w:pPr>
            <w:r w:rsidRPr="00671677">
              <w:rPr>
                <w:rStyle w:val="Tun"/>
              </w:rPr>
              <w:t xml:space="preserve">Termín dokončení </w:t>
            </w:r>
            <w:r w:rsidR="00A676D6">
              <w:rPr>
                <w:rStyle w:val="Tun"/>
              </w:rPr>
              <w:t>poskytování Služeb dle Smlouvy</w:t>
            </w:r>
          </w:p>
        </w:tc>
        <w:tc>
          <w:tcPr>
            <w:tcW w:w="4000" w:type="dxa"/>
          </w:tcPr>
          <w:p w14:paraId="761EA796" w14:textId="5C823DA1" w:rsidR="00BE5E83" w:rsidRPr="00671677" w:rsidRDefault="00753ABC" w:rsidP="003159FF">
            <w:pPr>
              <w:pStyle w:val="Textbezodsazen"/>
              <w:jc w:val="left"/>
            </w:pPr>
            <w:r>
              <w:rPr>
                <w:b/>
              </w:rPr>
              <w:t>28 měsíců</w:t>
            </w:r>
            <w:r w:rsidR="00BE5E83" w:rsidRPr="00671677">
              <w:rPr>
                <w:b/>
              </w:rPr>
              <w:t xml:space="preserve"> </w:t>
            </w:r>
            <w:r>
              <w:rPr>
                <w:b/>
              </w:rPr>
              <w:t xml:space="preserve">ode </w:t>
            </w:r>
            <w:r w:rsidR="00740AC6">
              <w:rPr>
                <w:b/>
              </w:rPr>
              <w:t xml:space="preserve">dne </w:t>
            </w:r>
            <w:r>
              <w:rPr>
                <w:b/>
              </w:rPr>
              <w:t xml:space="preserve">nabytí účinnosti Smlouvy (předpoklad </w:t>
            </w:r>
            <w:r w:rsidR="00BE5E83" w:rsidRPr="00671677">
              <w:rPr>
                <w:b/>
              </w:rPr>
              <w:t xml:space="preserve">do </w:t>
            </w:r>
            <w:r>
              <w:rPr>
                <w:b/>
              </w:rPr>
              <w:t>08/2027)</w:t>
            </w:r>
          </w:p>
        </w:tc>
        <w:tc>
          <w:tcPr>
            <w:tcW w:w="3515" w:type="dxa"/>
          </w:tcPr>
          <w:p w14:paraId="11101B6F" w14:textId="77777777" w:rsidR="00BE5E83" w:rsidRPr="00671677" w:rsidRDefault="00BE5E83" w:rsidP="003159FF">
            <w:pPr>
              <w:pStyle w:val="Textbezodsazen"/>
              <w:jc w:val="left"/>
            </w:pPr>
            <w:r w:rsidRPr="00671677">
              <w:t>-</w:t>
            </w:r>
          </w:p>
        </w:tc>
        <w:tc>
          <w:tcPr>
            <w:tcW w:w="3386" w:type="dxa"/>
          </w:tcPr>
          <w:p w14:paraId="31F92134" w14:textId="50CBA080" w:rsidR="00BE5E83" w:rsidRPr="00671677" w:rsidRDefault="00740AC6" w:rsidP="003159FF">
            <w:pPr>
              <w:pStyle w:val="Textbezodsazen"/>
              <w:jc w:val="left"/>
            </w:pPr>
            <w:r>
              <w:t xml:space="preserve">Závěrečný </w:t>
            </w:r>
            <w:r w:rsidR="00DD5C3A">
              <w:t xml:space="preserve">předávací protokol </w:t>
            </w:r>
            <w:r w:rsidR="00BE5E83" w:rsidRPr="00671677">
              <w:t xml:space="preserve"> </w:t>
            </w:r>
          </w:p>
        </w:tc>
      </w:tr>
    </w:tbl>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23E2910" w:rsidR="000E2ED0" w:rsidRPr="009C2641" w:rsidRDefault="009C2641" w:rsidP="000E2ED0">
      <w:pPr>
        <w:pStyle w:val="Nadpistabulky"/>
        <w:rPr>
          <w:rFonts w:asciiTheme="minorHAnsi" w:hAnsiTheme="minorHAnsi"/>
          <w:sz w:val="18"/>
          <w:szCs w:val="18"/>
        </w:rPr>
      </w:pPr>
      <w:r w:rsidRPr="009C2641">
        <w:rPr>
          <w:rFonts w:asciiTheme="minorHAnsi" w:hAnsiTheme="minorHAnsi"/>
          <w:sz w:val="18"/>
          <w:szCs w:val="18"/>
        </w:rPr>
        <w:t xml:space="preserve"> Osoba ve věcech geotechnických</w:t>
      </w:r>
    </w:p>
    <w:tbl>
      <w:tblPr>
        <w:tblStyle w:val="TabulkaS-zhlav"/>
        <w:tblW w:w="8789" w:type="dxa"/>
        <w:tblLook w:val="04A0" w:firstRow="1" w:lastRow="0" w:firstColumn="1" w:lastColumn="0" w:noHBand="0" w:noVBand="1"/>
      </w:tblPr>
      <w:tblGrid>
        <w:gridCol w:w="3032"/>
        <w:gridCol w:w="5757"/>
      </w:tblGrid>
      <w:tr w:rsidR="000E2ED0" w:rsidRPr="009C2641"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9C2641" w:rsidRDefault="000E2ED0" w:rsidP="00253CBA">
            <w:pPr>
              <w:pStyle w:val="Tabulka"/>
              <w:rPr>
                <w:rStyle w:val="Nadpisvtabulce"/>
                <w:b/>
              </w:rPr>
            </w:pPr>
            <w:r w:rsidRPr="009C2641">
              <w:rPr>
                <w:rStyle w:val="Nadpisvtabulce"/>
                <w:b/>
              </w:rPr>
              <w:t>Jméno a příjmení</w:t>
            </w:r>
          </w:p>
        </w:tc>
        <w:tc>
          <w:tcPr>
            <w:tcW w:w="5812" w:type="dxa"/>
          </w:tcPr>
          <w:p w14:paraId="4E211E06" w14:textId="77777777" w:rsidR="000E2ED0" w:rsidRPr="009C2641" w:rsidRDefault="000E2ED0" w:rsidP="00253CBA">
            <w:pPr>
              <w:pStyle w:val="Tabulka"/>
              <w:rPr>
                <w:highlight w:val="green"/>
              </w:rPr>
            </w:pPr>
            <w:r w:rsidRPr="009C2641">
              <w:rPr>
                <w:highlight w:val="green"/>
              </w:rPr>
              <w:t>[VLOŽÍ OBJEDNATEL]</w:t>
            </w:r>
          </w:p>
        </w:tc>
      </w:tr>
      <w:tr w:rsidR="000E2ED0" w:rsidRPr="009C2641" w14:paraId="37C5FE08" w14:textId="77777777" w:rsidTr="005923F7">
        <w:tc>
          <w:tcPr>
            <w:tcW w:w="3056" w:type="dxa"/>
          </w:tcPr>
          <w:p w14:paraId="259C0C09" w14:textId="77777777" w:rsidR="000E2ED0" w:rsidRPr="009C2641" w:rsidRDefault="000E2ED0" w:rsidP="00253CBA">
            <w:pPr>
              <w:pStyle w:val="Tabulka"/>
              <w:rPr>
                <w:rStyle w:val="Nadpisvtabulce"/>
                <w:b w:val="0"/>
              </w:rPr>
            </w:pPr>
            <w:r w:rsidRPr="009C2641">
              <w:rPr>
                <w:rStyle w:val="Nadpisvtabulce"/>
                <w:b w:val="0"/>
              </w:rPr>
              <w:t>Adresa</w:t>
            </w:r>
          </w:p>
        </w:tc>
        <w:tc>
          <w:tcPr>
            <w:tcW w:w="5812" w:type="dxa"/>
          </w:tcPr>
          <w:p w14:paraId="6E867867" w14:textId="77777777" w:rsidR="000E2ED0" w:rsidRPr="009C2641" w:rsidRDefault="000E2ED0" w:rsidP="005923F7">
            <w:pPr>
              <w:pStyle w:val="Tabulka"/>
              <w:rPr>
                <w:highlight w:val="green"/>
              </w:rPr>
            </w:pPr>
            <w:r w:rsidRPr="009C2641">
              <w:rPr>
                <w:highlight w:val="green"/>
              </w:rPr>
              <w:t>[VLOŽÍ OBJEDNATEL]</w:t>
            </w:r>
          </w:p>
        </w:tc>
      </w:tr>
      <w:tr w:rsidR="000E2ED0" w:rsidRPr="009C2641" w14:paraId="272AE9A5" w14:textId="77777777" w:rsidTr="005923F7">
        <w:tc>
          <w:tcPr>
            <w:tcW w:w="3056" w:type="dxa"/>
          </w:tcPr>
          <w:p w14:paraId="41AF4110" w14:textId="77777777" w:rsidR="000E2ED0" w:rsidRPr="009C2641" w:rsidRDefault="000E2ED0" w:rsidP="00253CBA">
            <w:pPr>
              <w:pStyle w:val="Tabulka"/>
            </w:pPr>
            <w:r w:rsidRPr="009C2641">
              <w:t>E-mail</w:t>
            </w:r>
          </w:p>
        </w:tc>
        <w:tc>
          <w:tcPr>
            <w:tcW w:w="5812" w:type="dxa"/>
          </w:tcPr>
          <w:p w14:paraId="7B5FD993" w14:textId="77777777" w:rsidR="000E2ED0" w:rsidRPr="009C2641" w:rsidRDefault="000E2ED0" w:rsidP="00253CBA">
            <w:pPr>
              <w:pStyle w:val="Tabulka"/>
              <w:rPr>
                <w:highlight w:val="green"/>
              </w:rPr>
            </w:pPr>
            <w:r w:rsidRPr="009C2641">
              <w:rPr>
                <w:highlight w:val="green"/>
              </w:rPr>
              <w:t>[VLOŽÍ OBJEDNATEL]</w:t>
            </w:r>
          </w:p>
        </w:tc>
      </w:tr>
      <w:tr w:rsidR="000E2ED0" w:rsidRPr="009C2641" w14:paraId="5A428FCC" w14:textId="77777777" w:rsidTr="005923F7">
        <w:tc>
          <w:tcPr>
            <w:tcW w:w="3056" w:type="dxa"/>
          </w:tcPr>
          <w:p w14:paraId="3452218E" w14:textId="77777777" w:rsidR="000E2ED0" w:rsidRPr="009C2641" w:rsidRDefault="000E2ED0" w:rsidP="00253CBA">
            <w:pPr>
              <w:pStyle w:val="Tabulka"/>
            </w:pPr>
            <w:r w:rsidRPr="009C2641">
              <w:t>Telefon</w:t>
            </w:r>
          </w:p>
        </w:tc>
        <w:tc>
          <w:tcPr>
            <w:tcW w:w="5812" w:type="dxa"/>
          </w:tcPr>
          <w:p w14:paraId="4DDE0A6B" w14:textId="77777777" w:rsidR="000E2ED0" w:rsidRPr="009C2641" w:rsidRDefault="000E2ED0" w:rsidP="00253CBA">
            <w:pPr>
              <w:pStyle w:val="Tabulka"/>
              <w:rPr>
                <w:highlight w:val="green"/>
              </w:rPr>
            </w:pPr>
            <w:r w:rsidRPr="009C2641">
              <w:rPr>
                <w:highlight w:val="green"/>
              </w:rPr>
              <w:t>[VLOŽÍ OBJEDNATEL]</w:t>
            </w:r>
          </w:p>
        </w:tc>
      </w:tr>
    </w:tbl>
    <w:p w14:paraId="469378A6" w14:textId="77777777" w:rsidR="002038D5" w:rsidRDefault="002038D5" w:rsidP="002038D5">
      <w:pPr>
        <w:pStyle w:val="Textbezodsazen"/>
      </w:pPr>
    </w:p>
    <w:p w14:paraId="22885598" w14:textId="48160A8A" w:rsidR="00EC707C" w:rsidRDefault="00EC707C" w:rsidP="00F66CA1">
      <w:pPr>
        <w:pStyle w:val="Nadpisbezsl1-2"/>
        <w:tabs>
          <w:tab w:val="left" w:pos="2292"/>
        </w:tabs>
        <w:outlineLvl w:val="2"/>
      </w:pPr>
      <w:r>
        <w:t xml:space="preserve">Za </w:t>
      </w:r>
      <w:r w:rsidR="0000382A">
        <w:t>Poskytovatele</w:t>
      </w:r>
      <w:r>
        <w:tab/>
      </w:r>
    </w:p>
    <w:p w14:paraId="6348612A" w14:textId="5F1A9B4E" w:rsidR="00A747C5" w:rsidRPr="00F035CE" w:rsidRDefault="00A747C5" w:rsidP="00A747C5">
      <w:pPr>
        <w:spacing w:after="120" w:line="264" w:lineRule="auto"/>
        <w:jc w:val="both"/>
        <w:rPr>
          <w:sz w:val="18"/>
          <w:szCs w:val="18"/>
        </w:rPr>
      </w:pPr>
      <w:r w:rsidRPr="00F035CE">
        <w:rPr>
          <w:sz w:val="18"/>
          <w:szCs w:val="18"/>
        </w:rPr>
        <w:t xml:space="preserve">Odborný personál </w:t>
      </w:r>
      <w:r w:rsidR="0000382A">
        <w:rPr>
          <w:sz w:val="18"/>
          <w:szCs w:val="18"/>
        </w:rPr>
        <w:t>Poskytovatele</w:t>
      </w:r>
      <w:r w:rsidR="0000382A" w:rsidRPr="00F035CE">
        <w:rPr>
          <w:sz w:val="18"/>
          <w:szCs w:val="18"/>
        </w:rPr>
        <w:t xml:space="preserve"> </w:t>
      </w:r>
      <w:r w:rsidRPr="00F035CE">
        <w:rPr>
          <w:sz w:val="18"/>
          <w:szCs w:val="18"/>
        </w:rPr>
        <w:t xml:space="preserve">(na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29"/>
        <w:gridCol w:w="5760"/>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62C2308E" w:rsidR="002038D5" w:rsidRPr="0017282C" w:rsidRDefault="002038D5" w:rsidP="002038D5">
            <w:pPr>
              <w:pStyle w:val="Tabulka"/>
            </w:pPr>
            <w:r w:rsidRPr="0017282C">
              <w:rPr>
                <w:highlight w:val="yellow"/>
              </w:rPr>
              <w:t>[</w:t>
            </w:r>
            <w:r w:rsidRPr="0000382A">
              <w:rPr>
                <w:highlight w:val="yellow"/>
              </w:rPr>
              <w:t xml:space="preserve">VLOŽÍ </w:t>
            </w:r>
            <w:r w:rsidR="0000382A" w:rsidRPr="00727C34">
              <w:rPr>
                <w:rStyle w:val="Tun"/>
                <w:b/>
                <w:highlight w:val="yellow"/>
              </w:rPr>
              <w:t>POSKYTOVATEL</w:t>
            </w:r>
            <w:r w:rsidRPr="0017282C">
              <w:rPr>
                <w:highlight w:val="yellow"/>
              </w:rPr>
              <w:t>]</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4ECDA9A0"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42F14A7F"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3DC3CF24"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bl>
    <w:p w14:paraId="0DE09BEE" w14:textId="77777777" w:rsidR="002038D5" w:rsidRPr="00F95FBD" w:rsidRDefault="002038D5" w:rsidP="002038D5">
      <w:pPr>
        <w:pStyle w:val="Textbezodsazen"/>
      </w:pPr>
    </w:p>
    <w:p w14:paraId="7CCAB985" w14:textId="1CE6B237" w:rsidR="002038D5" w:rsidRPr="00F95FBD" w:rsidRDefault="009A7062" w:rsidP="00F762A8">
      <w:pPr>
        <w:pStyle w:val="Nadpistabulky"/>
        <w:rPr>
          <w:sz w:val="18"/>
          <w:szCs w:val="18"/>
        </w:rPr>
      </w:pPr>
      <w:r>
        <w:rPr>
          <w:rFonts w:ascii="Verdana" w:hAnsi="Verdana"/>
          <w:sz w:val="18"/>
          <w:szCs w:val="18"/>
        </w:rPr>
        <w:lastRenderedPageBreak/>
        <w:t>(</w:t>
      </w:r>
      <w:r w:rsidR="00EC707C">
        <w:rPr>
          <w:rFonts w:ascii="Verdana" w:hAnsi="Verdana"/>
          <w:sz w:val="18"/>
          <w:szCs w:val="18"/>
        </w:rPr>
        <w:t>V</w:t>
      </w:r>
      <w:r w:rsidR="00EC707C" w:rsidRPr="001C7F39">
        <w:rPr>
          <w:rFonts w:ascii="Verdana" w:hAnsi="Verdana"/>
          <w:sz w:val="18"/>
          <w:szCs w:val="18"/>
        </w:rPr>
        <w:t>e věcech technických</w:t>
      </w:r>
      <w:r>
        <w:rPr>
          <w:rFonts w:ascii="Verdana" w:hAnsi="Verdana"/>
          <w:sz w:val="18"/>
          <w:szCs w:val="18"/>
        </w:rPr>
        <w:t xml:space="preserve">) vedoucí prací </w:t>
      </w:r>
    </w:p>
    <w:tbl>
      <w:tblPr>
        <w:tblStyle w:val="TabulkaS-zhlav"/>
        <w:tblW w:w="8789" w:type="dxa"/>
        <w:tblLook w:val="04A0" w:firstRow="1" w:lastRow="0" w:firstColumn="1" w:lastColumn="0" w:noHBand="0" w:noVBand="1"/>
      </w:tblPr>
      <w:tblGrid>
        <w:gridCol w:w="3029"/>
        <w:gridCol w:w="5760"/>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26940DB2" w:rsidR="002038D5" w:rsidRPr="0017282C" w:rsidRDefault="002038D5" w:rsidP="00F762A8">
            <w:pPr>
              <w:pStyle w:val="Tabulka"/>
              <w:keepNext/>
            </w:pPr>
            <w:r w:rsidRPr="0017282C">
              <w:rPr>
                <w:highlight w:val="yellow"/>
              </w:rPr>
              <w:t xml:space="preserve">[VLOŽÍ </w:t>
            </w:r>
            <w:r w:rsidR="0000382A" w:rsidRPr="00325AD2">
              <w:rPr>
                <w:rStyle w:val="Tun"/>
                <w:b/>
                <w:bCs/>
                <w:highlight w:val="yellow"/>
              </w:rPr>
              <w:t>POSKYTOVATEL</w:t>
            </w:r>
            <w:r w:rsidRPr="0017282C">
              <w:rPr>
                <w:highlight w:val="yellow"/>
              </w:rPr>
              <w:t>]</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18DE3DC8" w:rsidR="002038D5" w:rsidRPr="00F95FBD" w:rsidRDefault="002038D5" w:rsidP="00F762A8">
            <w:pPr>
              <w:pStyle w:val="Tabulka"/>
              <w:keepNext/>
            </w:pPr>
            <w:r w:rsidRPr="00F95FBD">
              <w:rPr>
                <w:highlight w:val="yellow"/>
              </w:rPr>
              <w:t xml:space="preserve">[VLOŽÍ </w:t>
            </w:r>
            <w:r w:rsidR="0000382A">
              <w:rPr>
                <w:highlight w:val="yellow"/>
              </w:rPr>
              <w:t>POSKYTOVATEL</w:t>
            </w:r>
            <w:r w:rsidRPr="00F95FBD">
              <w:rPr>
                <w:highlight w:val="yellow"/>
              </w:rPr>
              <w:t>]</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20F4EC83" w:rsidR="002038D5" w:rsidRPr="00F95FBD" w:rsidRDefault="002038D5" w:rsidP="00F762A8">
            <w:pPr>
              <w:pStyle w:val="Tabulka"/>
              <w:keepNext/>
            </w:pPr>
            <w:r w:rsidRPr="00F95FBD">
              <w:rPr>
                <w:highlight w:val="yellow"/>
              </w:rPr>
              <w:t xml:space="preserve">[VLOŽÍ </w:t>
            </w:r>
            <w:r w:rsidR="0000382A">
              <w:rPr>
                <w:highlight w:val="yellow"/>
              </w:rPr>
              <w:t>POSKYTOVATEL</w:t>
            </w:r>
            <w:r w:rsidRPr="00F95FBD">
              <w:rPr>
                <w:highlight w:val="yellow"/>
              </w:rPr>
              <w:t>]</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6F2222AC"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bl>
    <w:p w14:paraId="69DAC75C" w14:textId="77777777" w:rsidR="002038D5" w:rsidRPr="00F95FBD" w:rsidRDefault="002038D5" w:rsidP="00165977">
      <w:pPr>
        <w:pStyle w:val="Tabulka"/>
      </w:pPr>
    </w:p>
    <w:p w14:paraId="091F08CA" w14:textId="30941691" w:rsidR="002038D5" w:rsidRPr="00582599" w:rsidRDefault="00CE38EC" w:rsidP="00165977">
      <w:pPr>
        <w:pStyle w:val="Nadpistabulky"/>
        <w:rPr>
          <w:sz w:val="18"/>
          <w:szCs w:val="18"/>
        </w:rPr>
      </w:pPr>
      <w:bookmarkStart w:id="13" w:name="_Hlk132095576"/>
      <w:r w:rsidRPr="00582599">
        <w:rPr>
          <w:sz w:val="18"/>
          <w:szCs w:val="18"/>
        </w:rPr>
        <w:t>Specialista na inženýrskou geologii</w:t>
      </w:r>
    </w:p>
    <w:tbl>
      <w:tblPr>
        <w:tblStyle w:val="TabulkaS-zhlav"/>
        <w:tblW w:w="8789" w:type="dxa"/>
        <w:tblLook w:val="04A0" w:firstRow="1" w:lastRow="0" w:firstColumn="1" w:lastColumn="0" w:noHBand="0" w:noVBand="1"/>
      </w:tblPr>
      <w:tblGrid>
        <w:gridCol w:w="3028"/>
        <w:gridCol w:w="5761"/>
      </w:tblGrid>
      <w:tr w:rsidR="002038D5" w:rsidRPr="00582599"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9C2641" w:rsidRDefault="002038D5" w:rsidP="00165977">
            <w:pPr>
              <w:pStyle w:val="Tabulka"/>
              <w:rPr>
                <w:rStyle w:val="Nadpisvtabulce"/>
                <w:b/>
              </w:rPr>
            </w:pPr>
            <w:r w:rsidRPr="00582599">
              <w:rPr>
                <w:rStyle w:val="Nadpisvtabulce"/>
              </w:rPr>
              <w:t>Jméno a příjmení</w:t>
            </w:r>
          </w:p>
        </w:tc>
        <w:tc>
          <w:tcPr>
            <w:tcW w:w="5812" w:type="dxa"/>
          </w:tcPr>
          <w:p w14:paraId="656083C6" w14:textId="03405875" w:rsidR="002038D5" w:rsidRPr="00582599" w:rsidRDefault="002038D5" w:rsidP="00165977">
            <w:pPr>
              <w:pStyle w:val="Tabulka"/>
            </w:pPr>
            <w:r w:rsidRPr="00582599">
              <w:rPr>
                <w:highlight w:val="yellow"/>
              </w:rPr>
              <w:t xml:space="preserve">[VLOŽÍ </w:t>
            </w:r>
            <w:r w:rsidR="0000382A" w:rsidRPr="00727C34">
              <w:rPr>
                <w:rStyle w:val="Tun"/>
                <w:b/>
                <w:highlight w:val="yellow"/>
              </w:rPr>
              <w:t>POSKYTOVATEL</w:t>
            </w:r>
            <w:r w:rsidRPr="00727C34">
              <w:rPr>
                <w:b w:val="0"/>
                <w:highlight w:val="yellow"/>
              </w:rPr>
              <w:t>]</w:t>
            </w:r>
          </w:p>
        </w:tc>
      </w:tr>
      <w:tr w:rsidR="002038D5" w:rsidRPr="00582599" w14:paraId="10EF7378" w14:textId="77777777" w:rsidTr="005923F7">
        <w:tc>
          <w:tcPr>
            <w:tcW w:w="3056" w:type="dxa"/>
          </w:tcPr>
          <w:p w14:paraId="60BB9905" w14:textId="77777777" w:rsidR="002038D5" w:rsidRPr="00582599" w:rsidRDefault="002038D5" w:rsidP="00165977">
            <w:pPr>
              <w:pStyle w:val="Tabulka"/>
            </w:pPr>
            <w:r w:rsidRPr="00582599">
              <w:t>Adresa</w:t>
            </w:r>
          </w:p>
        </w:tc>
        <w:tc>
          <w:tcPr>
            <w:tcW w:w="5812" w:type="dxa"/>
          </w:tcPr>
          <w:p w14:paraId="17EA41EA" w14:textId="568E322E"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r w:rsidR="002038D5" w:rsidRPr="00582599" w14:paraId="6FC233AF" w14:textId="77777777" w:rsidTr="005923F7">
        <w:tc>
          <w:tcPr>
            <w:tcW w:w="3056" w:type="dxa"/>
          </w:tcPr>
          <w:p w14:paraId="4D2D84AE" w14:textId="77777777" w:rsidR="002038D5" w:rsidRPr="00582599" w:rsidRDefault="002038D5" w:rsidP="00165977">
            <w:pPr>
              <w:pStyle w:val="Tabulka"/>
            </w:pPr>
            <w:r w:rsidRPr="00582599">
              <w:t>E-mail</w:t>
            </w:r>
          </w:p>
        </w:tc>
        <w:tc>
          <w:tcPr>
            <w:tcW w:w="5812" w:type="dxa"/>
          </w:tcPr>
          <w:p w14:paraId="6647E8FE" w14:textId="2827F8F7"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r w:rsidR="002038D5" w:rsidRPr="00582599" w14:paraId="2B4B524C" w14:textId="77777777" w:rsidTr="005923F7">
        <w:tc>
          <w:tcPr>
            <w:tcW w:w="3056" w:type="dxa"/>
          </w:tcPr>
          <w:p w14:paraId="0845B17F" w14:textId="77777777" w:rsidR="002038D5" w:rsidRPr="00582599" w:rsidRDefault="002038D5" w:rsidP="00165977">
            <w:pPr>
              <w:pStyle w:val="Tabulka"/>
            </w:pPr>
            <w:r w:rsidRPr="00582599">
              <w:t>Telefon</w:t>
            </w:r>
          </w:p>
        </w:tc>
        <w:tc>
          <w:tcPr>
            <w:tcW w:w="5812" w:type="dxa"/>
          </w:tcPr>
          <w:p w14:paraId="74B6FE6B" w14:textId="2086D594"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bl>
    <w:p w14:paraId="03A0F82B" w14:textId="77777777" w:rsidR="002038D5" w:rsidRPr="00CE38EC" w:rsidRDefault="002038D5" w:rsidP="00165977">
      <w:pPr>
        <w:pStyle w:val="Tabulka"/>
        <w:rPr>
          <w:strike/>
        </w:rPr>
      </w:pPr>
    </w:p>
    <w:bookmarkEnd w:id="13"/>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3DB99F63" w:rsidR="002038D5" w:rsidRPr="0017282C" w:rsidRDefault="002038D5" w:rsidP="00165977">
            <w:pPr>
              <w:pStyle w:val="Tabulka"/>
            </w:pPr>
            <w:r w:rsidRPr="0017282C">
              <w:rPr>
                <w:highlight w:val="yellow"/>
              </w:rPr>
              <w:t xml:space="preserve">[VLOŽÍ </w:t>
            </w:r>
            <w:r w:rsidR="0000382A">
              <w:rPr>
                <w:highlight w:val="yellow"/>
              </w:rPr>
              <w:t>POSKYTOVATEL</w:t>
            </w:r>
            <w:r w:rsidRPr="0017282C">
              <w:rPr>
                <w:highlight w:val="yellow"/>
              </w:rPr>
              <w:t>]</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15245E47" w:rsidR="002038D5" w:rsidRPr="0017282C" w:rsidRDefault="002038D5" w:rsidP="00165977">
            <w:pPr>
              <w:pStyle w:val="Tabulka"/>
            </w:pPr>
            <w:r w:rsidRPr="0017282C">
              <w:rPr>
                <w:highlight w:val="yellow"/>
              </w:rPr>
              <w:t xml:space="preserve">[VLOŽÍ </w:t>
            </w:r>
            <w:r w:rsidR="0000382A">
              <w:rPr>
                <w:highlight w:val="yellow"/>
              </w:rPr>
              <w:t>POSKYTOVATEL</w:t>
            </w:r>
            <w:r w:rsidRPr="0017282C">
              <w:rPr>
                <w:highlight w:val="yellow"/>
              </w:rPr>
              <w:t>]</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2F417DF2"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E897092"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bl>
    <w:p w14:paraId="289DC379" w14:textId="3595DE4A" w:rsidR="00B96655" w:rsidRPr="00B96655" w:rsidRDefault="00B96655" w:rsidP="00B96655">
      <w:pPr>
        <w:spacing w:after="0" w:line="240" w:lineRule="auto"/>
        <w:rPr>
          <w:rFonts w:asciiTheme="minorHAnsi" w:hAnsiTheme="minorHAnsi"/>
          <w:i/>
          <w:color w:val="00B050"/>
          <w:sz w:val="18"/>
          <w:szCs w:val="18"/>
        </w:rPr>
      </w:pPr>
      <w:bookmarkStart w:id="14" w:name="_Hlk163728652"/>
    </w:p>
    <w:bookmarkEnd w:id="14"/>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66D3BBB7" w:rsidR="004436EE" w:rsidRPr="004436EE" w:rsidRDefault="004436EE" w:rsidP="004436EE">
      <w:pPr>
        <w:pStyle w:val="Textbezodsazen"/>
        <w:rPr>
          <w:rStyle w:val="Tun"/>
        </w:rPr>
      </w:pPr>
      <w:r w:rsidRPr="004436EE">
        <w:rPr>
          <w:rStyle w:val="Tun"/>
        </w:rPr>
        <w:t xml:space="preserve">Objednatel vyžaduje, aby </w:t>
      </w:r>
      <w:r w:rsidR="0000382A">
        <w:rPr>
          <w:rStyle w:val="Tun"/>
        </w:rPr>
        <w:t>Poskytovatel</w:t>
      </w:r>
      <w:r w:rsidR="0000382A" w:rsidRPr="004436EE">
        <w:rPr>
          <w:rStyle w:val="Tun"/>
        </w:rPr>
        <w:t xml:space="preserve"> </w:t>
      </w:r>
      <w:r w:rsidRPr="004436EE">
        <w:rPr>
          <w:rStyle w:val="Tun"/>
        </w:rPr>
        <w:t>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5106C4E0" w:rsidR="004436EE" w:rsidRPr="004436EE" w:rsidRDefault="004436EE" w:rsidP="00964369">
            <w:pPr>
              <w:pStyle w:val="Textbezodsazen"/>
            </w:pPr>
            <w:r w:rsidRPr="004436EE">
              <w:t xml:space="preserve">Pojištění odpovědnosti za škodu způsobenou </w:t>
            </w:r>
            <w:r w:rsidR="0000382A">
              <w:t>Poskytovatelem</w:t>
            </w:r>
            <w:r w:rsidR="0000382A" w:rsidRPr="004436EE">
              <w:t xml:space="preserve"> </w:t>
            </w:r>
            <w:r w:rsidRPr="004436EE">
              <w:t>při výkonu podnikatelské činnosti třetím osobám</w:t>
            </w:r>
          </w:p>
        </w:tc>
        <w:tc>
          <w:tcPr>
            <w:tcW w:w="4227" w:type="dxa"/>
          </w:tcPr>
          <w:p w14:paraId="4BAEB800" w14:textId="1E26DC46" w:rsidR="004436EE" w:rsidRPr="004436EE" w:rsidRDefault="00727C34" w:rsidP="00964369">
            <w:pPr>
              <w:pStyle w:val="Textbezodsazen"/>
            </w:pPr>
            <w:r>
              <w:t>115 318 350,00</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861"/>
        <w:gridCol w:w="3083"/>
        <w:gridCol w:w="2916"/>
      </w:tblGrid>
      <w:tr w:rsidR="00F95FBD" w:rsidRPr="0017282C" w14:paraId="031E9FDA" w14:textId="77777777" w:rsidTr="0000382A">
        <w:trPr>
          <w:cnfStyle w:val="100000000000" w:firstRow="1" w:lastRow="0" w:firstColumn="0" w:lastColumn="0" w:oddVBand="0" w:evenVBand="0" w:oddHBand="0" w:evenHBand="0" w:firstRowFirstColumn="0" w:firstRowLastColumn="0" w:lastRowFirstColumn="0" w:lastRowLastColumn="0"/>
        </w:trPr>
        <w:tc>
          <w:tcPr>
            <w:tcW w:w="2861"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083"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16" w:type="dxa"/>
          </w:tcPr>
          <w:p w14:paraId="664BC056" w14:textId="09908A80" w:rsidR="00F95FBD" w:rsidRPr="0017282C" w:rsidRDefault="00F762A8" w:rsidP="00F762A8">
            <w:pPr>
              <w:pStyle w:val="Tabulka"/>
              <w:jc w:val="center"/>
              <w:rPr>
                <w:highlight w:val="yellow"/>
              </w:rPr>
            </w:pPr>
            <w:r w:rsidRPr="0017282C">
              <w:t xml:space="preserve">Hodnota poddodávky v % ze Smluvní ceny </w:t>
            </w:r>
            <w:r w:rsidR="00E27AA2">
              <w:t>služeb</w:t>
            </w:r>
          </w:p>
        </w:tc>
      </w:tr>
      <w:tr w:rsidR="0000382A" w:rsidRPr="00F95FBD" w14:paraId="1CA4B35B" w14:textId="77777777" w:rsidTr="0000382A">
        <w:tc>
          <w:tcPr>
            <w:tcW w:w="2861" w:type="dxa"/>
          </w:tcPr>
          <w:p w14:paraId="48E7244B" w14:textId="091E07BA" w:rsidR="0000382A" w:rsidRPr="00F95FBD" w:rsidRDefault="0000382A" w:rsidP="0000382A">
            <w:pPr>
              <w:pStyle w:val="Tabulka"/>
            </w:pPr>
            <w:r w:rsidRPr="00F95FBD">
              <w:rPr>
                <w:highlight w:val="yellow"/>
              </w:rPr>
              <w:t xml:space="preserve">[VLOŽÍ </w:t>
            </w:r>
            <w:r>
              <w:rPr>
                <w:highlight w:val="yellow"/>
              </w:rPr>
              <w:t>POSKYTOVATEL</w:t>
            </w:r>
            <w:r w:rsidRPr="00F95FBD">
              <w:rPr>
                <w:highlight w:val="yellow"/>
              </w:rPr>
              <w:t>]</w:t>
            </w:r>
          </w:p>
        </w:tc>
        <w:tc>
          <w:tcPr>
            <w:tcW w:w="3083" w:type="dxa"/>
          </w:tcPr>
          <w:p w14:paraId="666830A1" w14:textId="601B1906" w:rsidR="0000382A" w:rsidRPr="00F95FBD" w:rsidRDefault="0000382A" w:rsidP="0000382A">
            <w:pPr>
              <w:pStyle w:val="Tabulka"/>
              <w:jc w:val="center"/>
            </w:pPr>
            <w:r w:rsidRPr="00EF650C">
              <w:rPr>
                <w:highlight w:val="yellow"/>
              </w:rPr>
              <w:t>[VLOŽÍ POSKYTOVATEL]</w:t>
            </w:r>
          </w:p>
        </w:tc>
        <w:tc>
          <w:tcPr>
            <w:tcW w:w="2916" w:type="dxa"/>
          </w:tcPr>
          <w:p w14:paraId="461E8A19" w14:textId="0A9BECB3" w:rsidR="0000382A" w:rsidRPr="00F95FBD" w:rsidRDefault="0000382A" w:rsidP="0000382A">
            <w:pPr>
              <w:pStyle w:val="Tabulka"/>
              <w:jc w:val="center"/>
            </w:pPr>
            <w:r w:rsidRPr="00EF650C">
              <w:rPr>
                <w:highlight w:val="yellow"/>
              </w:rPr>
              <w:t>[VLOŽÍ POSKYTOVATEL]</w:t>
            </w:r>
          </w:p>
        </w:tc>
      </w:tr>
      <w:tr w:rsidR="0000382A" w:rsidRPr="00F95FBD" w14:paraId="2010E51B" w14:textId="77777777" w:rsidTr="0000382A">
        <w:tc>
          <w:tcPr>
            <w:tcW w:w="2861" w:type="dxa"/>
          </w:tcPr>
          <w:p w14:paraId="75816E77" w14:textId="1AD449A0" w:rsidR="0000382A" w:rsidRPr="00F95FBD" w:rsidRDefault="0000382A" w:rsidP="0000382A">
            <w:pPr>
              <w:pStyle w:val="Tabulka"/>
            </w:pPr>
            <w:r w:rsidRPr="00E20ED6">
              <w:rPr>
                <w:highlight w:val="yellow"/>
              </w:rPr>
              <w:t>[VLOŽÍ POSKYTOVATEL]</w:t>
            </w:r>
          </w:p>
        </w:tc>
        <w:tc>
          <w:tcPr>
            <w:tcW w:w="3083" w:type="dxa"/>
          </w:tcPr>
          <w:p w14:paraId="0177C538" w14:textId="5D19343F" w:rsidR="0000382A" w:rsidRPr="00F95FBD" w:rsidRDefault="0000382A" w:rsidP="0000382A">
            <w:pPr>
              <w:pStyle w:val="Tabulka"/>
              <w:jc w:val="center"/>
            </w:pPr>
            <w:r w:rsidRPr="00E20ED6">
              <w:rPr>
                <w:highlight w:val="yellow"/>
              </w:rPr>
              <w:t>[VLOŽÍ POSKYTOVATEL]</w:t>
            </w:r>
          </w:p>
        </w:tc>
        <w:tc>
          <w:tcPr>
            <w:tcW w:w="2916" w:type="dxa"/>
          </w:tcPr>
          <w:p w14:paraId="6AD59DBA" w14:textId="2AF64CC6" w:rsidR="0000382A" w:rsidRPr="00F95FBD" w:rsidRDefault="0000382A" w:rsidP="0000382A">
            <w:pPr>
              <w:pStyle w:val="Tabulka"/>
              <w:jc w:val="center"/>
            </w:pPr>
            <w:r w:rsidRPr="00E20ED6">
              <w:rPr>
                <w:highlight w:val="yellow"/>
              </w:rPr>
              <w:t>[VLOŽÍ POSKYTOVATEL]</w:t>
            </w:r>
          </w:p>
        </w:tc>
      </w:tr>
      <w:tr w:rsidR="0000382A" w:rsidRPr="00F95FBD" w14:paraId="5EA90891" w14:textId="77777777" w:rsidTr="0000382A">
        <w:tc>
          <w:tcPr>
            <w:tcW w:w="2861" w:type="dxa"/>
          </w:tcPr>
          <w:p w14:paraId="4331F77A" w14:textId="45EC1362" w:rsidR="0000382A" w:rsidRPr="00F95FBD" w:rsidRDefault="0000382A" w:rsidP="0000382A">
            <w:pPr>
              <w:pStyle w:val="Tabulka"/>
            </w:pPr>
            <w:r w:rsidRPr="00E20ED6">
              <w:rPr>
                <w:highlight w:val="yellow"/>
              </w:rPr>
              <w:t>[VLOŽÍ POSKYTOVATEL]</w:t>
            </w:r>
          </w:p>
        </w:tc>
        <w:tc>
          <w:tcPr>
            <w:tcW w:w="3083" w:type="dxa"/>
          </w:tcPr>
          <w:p w14:paraId="6EEFE5C6" w14:textId="0CB06D13" w:rsidR="0000382A" w:rsidRPr="00F95FBD" w:rsidRDefault="0000382A" w:rsidP="0000382A">
            <w:pPr>
              <w:pStyle w:val="Tabulka"/>
              <w:jc w:val="center"/>
            </w:pPr>
            <w:r w:rsidRPr="00E20ED6">
              <w:rPr>
                <w:highlight w:val="yellow"/>
              </w:rPr>
              <w:t>[VLOŽÍ POSKYTOVATEL]</w:t>
            </w:r>
          </w:p>
        </w:tc>
        <w:tc>
          <w:tcPr>
            <w:tcW w:w="2916" w:type="dxa"/>
          </w:tcPr>
          <w:p w14:paraId="044ED0B3" w14:textId="6755168A" w:rsidR="0000382A" w:rsidRPr="00F95FBD" w:rsidRDefault="0000382A" w:rsidP="0000382A">
            <w:pPr>
              <w:pStyle w:val="Tabulka"/>
              <w:jc w:val="center"/>
            </w:pPr>
            <w:r w:rsidRPr="00E20ED6">
              <w:rPr>
                <w:highlight w:val="yellow"/>
              </w:rPr>
              <w:t>[VLOŽÍ POSKYTOVATEL]</w:t>
            </w:r>
          </w:p>
        </w:tc>
      </w:tr>
      <w:tr w:rsidR="0000382A" w:rsidRPr="00F95FBD" w14:paraId="48311A62" w14:textId="77777777" w:rsidTr="0000382A">
        <w:tc>
          <w:tcPr>
            <w:tcW w:w="2861" w:type="dxa"/>
          </w:tcPr>
          <w:p w14:paraId="15BA7C98" w14:textId="464EA584" w:rsidR="0000382A" w:rsidRPr="00F95FBD" w:rsidRDefault="0000382A" w:rsidP="0000382A">
            <w:pPr>
              <w:pStyle w:val="Tabulka"/>
            </w:pPr>
            <w:r w:rsidRPr="00E20ED6">
              <w:rPr>
                <w:highlight w:val="yellow"/>
              </w:rPr>
              <w:t>[VLOŽÍ POSKYTOVATEL]</w:t>
            </w:r>
          </w:p>
        </w:tc>
        <w:tc>
          <w:tcPr>
            <w:tcW w:w="3083" w:type="dxa"/>
          </w:tcPr>
          <w:p w14:paraId="2E4A857F" w14:textId="52309CAF" w:rsidR="0000382A" w:rsidRPr="00F95FBD" w:rsidRDefault="0000382A" w:rsidP="0000382A">
            <w:pPr>
              <w:pStyle w:val="Tabulka"/>
              <w:jc w:val="center"/>
            </w:pPr>
            <w:r w:rsidRPr="00E20ED6">
              <w:rPr>
                <w:highlight w:val="yellow"/>
              </w:rPr>
              <w:t>[VLOŽÍ POSKYTOVATEL]</w:t>
            </w:r>
          </w:p>
        </w:tc>
        <w:tc>
          <w:tcPr>
            <w:tcW w:w="2916" w:type="dxa"/>
          </w:tcPr>
          <w:p w14:paraId="7BF02E67" w14:textId="2DF7B659" w:rsidR="0000382A" w:rsidRPr="00F95FBD" w:rsidRDefault="0000382A" w:rsidP="0000382A">
            <w:pPr>
              <w:pStyle w:val="Tabulka"/>
              <w:jc w:val="center"/>
            </w:pPr>
            <w:r w:rsidRPr="00E20ED6">
              <w:rPr>
                <w:highlight w:val="yellow"/>
              </w:rPr>
              <w:t>[VLOŽÍ POSKYTOVATEL]</w:t>
            </w:r>
          </w:p>
        </w:tc>
      </w:tr>
      <w:tr w:rsidR="0000382A" w:rsidRPr="00F95FBD" w14:paraId="63051D5C" w14:textId="77777777" w:rsidTr="0000382A">
        <w:tc>
          <w:tcPr>
            <w:tcW w:w="2861" w:type="dxa"/>
          </w:tcPr>
          <w:p w14:paraId="1ECDE9E9" w14:textId="131B46D5" w:rsidR="0000382A" w:rsidRPr="00F95FBD" w:rsidRDefault="0000382A" w:rsidP="0000382A">
            <w:pPr>
              <w:pStyle w:val="Tabulka"/>
            </w:pPr>
            <w:r w:rsidRPr="00E20ED6">
              <w:rPr>
                <w:highlight w:val="yellow"/>
              </w:rPr>
              <w:t>[VLOŽÍ POSKYTOVATEL]</w:t>
            </w:r>
          </w:p>
        </w:tc>
        <w:tc>
          <w:tcPr>
            <w:tcW w:w="3083" w:type="dxa"/>
          </w:tcPr>
          <w:p w14:paraId="5C934DFC" w14:textId="18790C55" w:rsidR="0000382A" w:rsidRPr="00F95FBD" w:rsidRDefault="0000382A" w:rsidP="0000382A">
            <w:pPr>
              <w:pStyle w:val="Tabulka"/>
              <w:jc w:val="center"/>
            </w:pPr>
            <w:r w:rsidRPr="00E20ED6">
              <w:rPr>
                <w:highlight w:val="yellow"/>
              </w:rPr>
              <w:t>[VLOŽÍ POSKYTOVATEL]</w:t>
            </w:r>
          </w:p>
        </w:tc>
        <w:tc>
          <w:tcPr>
            <w:tcW w:w="2916" w:type="dxa"/>
          </w:tcPr>
          <w:p w14:paraId="1A239B2F" w14:textId="76DAE022" w:rsidR="0000382A" w:rsidRPr="00F95FBD" w:rsidRDefault="0000382A" w:rsidP="0000382A">
            <w:pPr>
              <w:pStyle w:val="Tabulka"/>
              <w:jc w:val="center"/>
            </w:pPr>
            <w:r w:rsidRPr="00E20ED6">
              <w:rPr>
                <w:highlight w:val="yellow"/>
              </w:rPr>
              <w:t>[VLOŽÍ POSKYTOVATEL]</w:t>
            </w:r>
          </w:p>
        </w:tc>
      </w:tr>
      <w:tr w:rsidR="0000382A" w:rsidRPr="00F95FBD" w14:paraId="26999CAC" w14:textId="77777777" w:rsidTr="0000382A">
        <w:tc>
          <w:tcPr>
            <w:tcW w:w="2861" w:type="dxa"/>
          </w:tcPr>
          <w:p w14:paraId="5644309B" w14:textId="45D56E97" w:rsidR="0000382A" w:rsidRPr="00F95FBD" w:rsidRDefault="0000382A" w:rsidP="0000382A">
            <w:pPr>
              <w:pStyle w:val="Tabulka"/>
            </w:pPr>
            <w:r w:rsidRPr="00E20ED6">
              <w:rPr>
                <w:highlight w:val="yellow"/>
              </w:rPr>
              <w:t>[VLOŽÍ POSKYTOVATEL]</w:t>
            </w:r>
          </w:p>
        </w:tc>
        <w:tc>
          <w:tcPr>
            <w:tcW w:w="3083" w:type="dxa"/>
          </w:tcPr>
          <w:p w14:paraId="11099084" w14:textId="2800629C" w:rsidR="0000382A" w:rsidRPr="00F95FBD" w:rsidRDefault="0000382A" w:rsidP="0000382A">
            <w:pPr>
              <w:pStyle w:val="Tabulka"/>
              <w:jc w:val="center"/>
            </w:pPr>
            <w:r w:rsidRPr="00E20ED6">
              <w:rPr>
                <w:highlight w:val="yellow"/>
              </w:rPr>
              <w:t>[VLOŽÍ POSKYTOVATEL]</w:t>
            </w:r>
          </w:p>
        </w:tc>
        <w:tc>
          <w:tcPr>
            <w:tcW w:w="2916" w:type="dxa"/>
          </w:tcPr>
          <w:p w14:paraId="36F9C223" w14:textId="31D3C6A6" w:rsidR="0000382A" w:rsidRPr="00F95FBD" w:rsidRDefault="0000382A" w:rsidP="0000382A">
            <w:pPr>
              <w:pStyle w:val="Tabulka"/>
              <w:jc w:val="center"/>
            </w:pPr>
            <w:r w:rsidRPr="00E20ED6">
              <w:rPr>
                <w:highlight w:val="yellow"/>
              </w:rPr>
              <w:t>[VLOŽÍ POSKYTOVATEL]</w:t>
            </w:r>
          </w:p>
        </w:tc>
      </w:tr>
      <w:tr w:rsidR="0000382A" w:rsidRPr="00F95FBD" w14:paraId="553DA971" w14:textId="77777777" w:rsidTr="0000382A">
        <w:tc>
          <w:tcPr>
            <w:tcW w:w="2861" w:type="dxa"/>
          </w:tcPr>
          <w:p w14:paraId="6E1C31CC" w14:textId="2478AF30" w:rsidR="0000382A" w:rsidRPr="00F95FBD" w:rsidRDefault="0000382A" w:rsidP="0000382A">
            <w:pPr>
              <w:pStyle w:val="Tabulka"/>
            </w:pPr>
            <w:r w:rsidRPr="00E20ED6">
              <w:rPr>
                <w:highlight w:val="yellow"/>
              </w:rPr>
              <w:t>[VLOŽÍ POSKYTOVATEL]</w:t>
            </w:r>
          </w:p>
        </w:tc>
        <w:tc>
          <w:tcPr>
            <w:tcW w:w="3083" w:type="dxa"/>
          </w:tcPr>
          <w:p w14:paraId="4AAF4B9B" w14:textId="44E598F5" w:rsidR="0000382A" w:rsidRPr="00F95FBD" w:rsidRDefault="0000382A" w:rsidP="0000382A">
            <w:pPr>
              <w:pStyle w:val="Tabulka"/>
              <w:jc w:val="center"/>
            </w:pPr>
            <w:r w:rsidRPr="00E20ED6">
              <w:rPr>
                <w:highlight w:val="yellow"/>
              </w:rPr>
              <w:t>[VLOŽÍ POSKYTOVATEL]</w:t>
            </w:r>
          </w:p>
        </w:tc>
        <w:tc>
          <w:tcPr>
            <w:tcW w:w="2916" w:type="dxa"/>
          </w:tcPr>
          <w:p w14:paraId="41F453BF" w14:textId="3729C4A6" w:rsidR="0000382A" w:rsidRPr="00F95FBD" w:rsidRDefault="0000382A" w:rsidP="0000382A">
            <w:pPr>
              <w:pStyle w:val="Tabulka"/>
              <w:jc w:val="center"/>
            </w:pPr>
            <w:r w:rsidRPr="00E20ED6">
              <w:rPr>
                <w:highlight w:val="yellow"/>
              </w:rPr>
              <w:t>[VLOŽÍ POSKYTOVATEL]</w:t>
            </w:r>
          </w:p>
        </w:tc>
      </w:tr>
      <w:tr w:rsidR="0000382A" w:rsidRPr="00F95FBD" w14:paraId="46A2EE83" w14:textId="77777777" w:rsidTr="0000382A">
        <w:tc>
          <w:tcPr>
            <w:tcW w:w="2861" w:type="dxa"/>
          </w:tcPr>
          <w:p w14:paraId="399A32D6" w14:textId="5869DF62" w:rsidR="0000382A" w:rsidRPr="00F95FBD" w:rsidRDefault="0000382A" w:rsidP="0000382A">
            <w:pPr>
              <w:pStyle w:val="Tabulka"/>
            </w:pPr>
            <w:r w:rsidRPr="00E20ED6">
              <w:rPr>
                <w:highlight w:val="yellow"/>
              </w:rPr>
              <w:t>[VLOŽÍ POSKYTOVATEL]</w:t>
            </w:r>
          </w:p>
        </w:tc>
        <w:tc>
          <w:tcPr>
            <w:tcW w:w="3083" w:type="dxa"/>
          </w:tcPr>
          <w:p w14:paraId="6B9D0CF6" w14:textId="70AB8C96" w:rsidR="0000382A" w:rsidRPr="00F95FBD" w:rsidRDefault="0000382A" w:rsidP="0000382A">
            <w:pPr>
              <w:pStyle w:val="Tabulka"/>
              <w:jc w:val="center"/>
            </w:pPr>
            <w:r w:rsidRPr="00E20ED6">
              <w:rPr>
                <w:highlight w:val="yellow"/>
              </w:rPr>
              <w:t>[VLOŽÍ POSKYTOVATEL]</w:t>
            </w:r>
          </w:p>
        </w:tc>
        <w:tc>
          <w:tcPr>
            <w:tcW w:w="2916" w:type="dxa"/>
          </w:tcPr>
          <w:p w14:paraId="030735AD" w14:textId="003D5C78" w:rsidR="0000382A" w:rsidRPr="00F95FBD" w:rsidRDefault="0000382A" w:rsidP="0000382A">
            <w:pPr>
              <w:pStyle w:val="Tabulka"/>
              <w:jc w:val="center"/>
            </w:pPr>
            <w:r w:rsidRPr="00E20ED6">
              <w:rPr>
                <w:highlight w:val="yellow"/>
              </w:rPr>
              <w:t>[VLOŽÍ POSKYTOVATEL]</w:t>
            </w:r>
          </w:p>
        </w:tc>
      </w:tr>
      <w:tr w:rsidR="004436EE" w:rsidRPr="004436EE" w14:paraId="5AB71634" w14:textId="77777777" w:rsidTr="0000382A">
        <w:tc>
          <w:tcPr>
            <w:tcW w:w="5944"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16" w:type="dxa"/>
          </w:tcPr>
          <w:p w14:paraId="1867A1CE" w14:textId="4D111261" w:rsidR="004436EE" w:rsidRPr="004436EE" w:rsidRDefault="0000382A" w:rsidP="00F762A8">
            <w:pPr>
              <w:pStyle w:val="Tabulka"/>
              <w:jc w:val="center"/>
            </w:pPr>
            <w:r w:rsidRPr="00F95FBD">
              <w:rPr>
                <w:highlight w:val="yellow"/>
              </w:rPr>
              <w:t xml:space="preserve">[VLOŽÍ </w:t>
            </w:r>
            <w:r>
              <w:rPr>
                <w:highlight w:val="yellow"/>
              </w:rPr>
              <w:t>POSKYTOVATEL</w:t>
            </w:r>
            <w:r w:rsidRPr="00F95FBD">
              <w:rPr>
                <w:highlight w:val="yellow"/>
              </w:rPr>
              <w:t>]</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7FE0AA9B" w:rsidR="00D0544F" w:rsidRPr="00155193" w:rsidRDefault="00155193" w:rsidP="00D0544F">
            <w:pPr>
              <w:pStyle w:val="Tabulka"/>
            </w:pPr>
            <w:r w:rsidRPr="00155193">
              <w:t>GTP a STP „Rekonstrukce traťového úseku Karlovy Vary (mimo) – Nové Sedlo u Lokte (včetně)“</w:t>
            </w:r>
          </w:p>
        </w:tc>
        <w:tc>
          <w:tcPr>
            <w:tcW w:w="3129" w:type="dxa"/>
          </w:tcPr>
          <w:p w14:paraId="142CE38E" w14:textId="2E9D706A" w:rsidR="00D0544F" w:rsidRPr="00F95FBD" w:rsidRDefault="00155193" w:rsidP="00964369">
            <w:pPr>
              <w:pStyle w:val="Tabulka"/>
              <w:jc w:val="center"/>
            </w:pPr>
            <w:r>
              <w:t>2023-345</w:t>
            </w:r>
          </w:p>
        </w:tc>
        <w:tc>
          <w:tcPr>
            <w:tcW w:w="2957" w:type="dxa"/>
          </w:tcPr>
          <w:p w14:paraId="19226A32" w14:textId="6842245F" w:rsidR="00D0544F" w:rsidRPr="00F95FBD" w:rsidRDefault="00155193" w:rsidP="00964369">
            <w:pPr>
              <w:pStyle w:val="Tabulka"/>
              <w:jc w:val="center"/>
            </w:pPr>
            <w:r>
              <w:t>06/2024</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3BF07319" w:rsidR="00D0544F" w:rsidRDefault="00D0544F" w:rsidP="00F66CA1">
      <w:pPr>
        <w:pStyle w:val="Nadpisbezsl1-2"/>
        <w:outlineLvl w:val="1"/>
      </w:pPr>
      <w:r>
        <w:t xml:space="preserve">Zmocnění Vedoucího </w:t>
      </w:r>
      <w:r w:rsidR="0000382A">
        <w:t>Poskytovatele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362A3D1E" w:rsidR="00E97C1A" w:rsidRDefault="00E97C1A">
      <w:pPr>
        <w:spacing w:after="240" w:line="264" w:lineRule="auto"/>
        <w:rPr>
          <w:sz w:val="18"/>
          <w:szCs w:val="18"/>
        </w:rPr>
      </w:pPr>
    </w:p>
    <w:sectPr w:rsidR="00E97C1A"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81F78" w14:textId="77777777" w:rsidR="00EE043A" w:rsidRDefault="00EE043A" w:rsidP="00962258">
      <w:pPr>
        <w:spacing w:after="0" w:line="240" w:lineRule="auto"/>
      </w:pPr>
      <w:r>
        <w:separator/>
      </w:r>
    </w:p>
  </w:endnote>
  <w:endnote w:type="continuationSeparator" w:id="0">
    <w:p w14:paraId="17D04F4A" w14:textId="77777777" w:rsidR="00EE043A" w:rsidRDefault="00EE04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06AB865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9</w:t>
          </w:r>
          <w:r>
            <w:rPr>
              <w:rStyle w:val="slostrnky"/>
            </w:rPr>
            <w:fldChar w:fldCharType="end"/>
          </w:r>
        </w:p>
      </w:tc>
      <w:tc>
        <w:tcPr>
          <w:tcW w:w="0" w:type="auto"/>
          <w:vAlign w:val="bottom"/>
        </w:tcPr>
        <w:p w14:paraId="2E9AF22D" w14:textId="77777777" w:rsidR="009A7062" w:rsidRPr="009A7062" w:rsidRDefault="00000000" w:rsidP="005A2756">
          <w:pPr>
            <w:pStyle w:val="Zpatvlevo"/>
            <w:rPr>
              <w:szCs w:val="12"/>
            </w:rPr>
          </w:pPr>
          <w:sdt>
            <w:sdtPr>
              <w:rPr>
                <w:rFonts w:cs="Verdana-BoldItalic"/>
                <w:bCs/>
                <w:szCs w:val="12"/>
              </w:rPr>
              <w:alias w:val="Název akce - VYplnit pole - přenese se do zápatí"/>
              <w:tag w:val="Název akce"/>
              <w:id w:val="-633399787"/>
              <w:placeholder>
                <w:docPart w:val="086B5A0D72FE4EDFA50039255B5FA85A"/>
              </w:placeholder>
              <w:text/>
            </w:sdtPr>
            <w:sdtContent>
              <w:r w:rsidR="009A7062" w:rsidRPr="009A7062">
                <w:rPr>
                  <w:rFonts w:cs="Verdana-BoldItalic"/>
                  <w:bCs/>
                  <w:szCs w:val="12"/>
                </w:rPr>
                <w:t>„Rekonstrukce traťového úseku Karlovy Vary(mimo) – Nové Sedlo u Lokte (včetně)“</w:t>
              </w:r>
            </w:sdtContent>
          </w:sdt>
          <w:r w:rsidR="009A7062" w:rsidRPr="009A7062">
            <w:rPr>
              <w:szCs w:val="12"/>
            </w:rPr>
            <w:t xml:space="preserve"> </w:t>
          </w:r>
        </w:p>
        <w:p w14:paraId="785351C8" w14:textId="77777777" w:rsidR="009A7062" w:rsidRPr="009A7062" w:rsidRDefault="009A7062" w:rsidP="009A7062">
          <w:pPr>
            <w:pStyle w:val="Titul1"/>
            <w:rPr>
              <w:b w:val="0"/>
              <w:bCs/>
              <w:sz w:val="12"/>
              <w:szCs w:val="12"/>
            </w:rPr>
          </w:pPr>
          <w:r w:rsidRPr="009A7062">
            <w:rPr>
              <w:b w:val="0"/>
              <w:bCs/>
              <w:sz w:val="12"/>
              <w:szCs w:val="12"/>
            </w:rPr>
            <w:t>Smlouva o poskytování služeb – doplnění systému a komplexní monitoring v km 186,450 – km 187,100</w:t>
          </w:r>
        </w:p>
        <w:p w14:paraId="0E950B56" w14:textId="14E6E106" w:rsidR="00162BC0" w:rsidRPr="009A7062" w:rsidRDefault="00162BC0" w:rsidP="005A2756">
          <w:pPr>
            <w:pStyle w:val="Zpatvlevo"/>
            <w:rPr>
              <w:szCs w:val="12"/>
            </w:rPr>
          </w:pP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024C47E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1A82180E" w:rsidR="00162BC0" w:rsidRPr="003462EB" w:rsidRDefault="00B2423B"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47E3526A" w14:textId="77777777" w:rsidR="003539FE" w:rsidRDefault="00162BC0" w:rsidP="003539FE">
          <w:pPr>
            <w:pStyle w:val="Zpatvpravo"/>
          </w:pPr>
          <w:r>
            <w:t xml:space="preserve"> </w:t>
          </w:r>
          <w:r w:rsidR="003539FE">
            <w:t>„Rekonstrukce traťového úseku Karlovy Vary(mimo) – Nové Sedlo u Lokte (včetně)“</w:t>
          </w:r>
        </w:p>
        <w:p w14:paraId="76DD82BF" w14:textId="77777777" w:rsidR="003539FE" w:rsidRDefault="003539FE" w:rsidP="003539FE">
          <w:pPr>
            <w:pStyle w:val="Zpatvpravo"/>
          </w:pPr>
          <w:r>
            <w:t>Smlouva o poskytování služeb – doplnění systému a komplexní monitoring v km 186,450 – km 187,100</w:t>
          </w:r>
        </w:p>
        <w:p w14:paraId="22A0E58B" w14:textId="2AEDDC37" w:rsidR="00162BC0" w:rsidRPr="003462EB" w:rsidRDefault="00162BC0" w:rsidP="009626C4">
          <w:pPr>
            <w:pStyle w:val="Zpatvpravo"/>
            <w:rPr>
              <w:rStyle w:val="slostrnky"/>
              <w:b w:val="0"/>
              <w:color w:val="auto"/>
              <w:sz w:val="12"/>
            </w:rPr>
          </w:pPr>
        </w:p>
      </w:tc>
      <w:tc>
        <w:tcPr>
          <w:tcW w:w="907" w:type="dxa"/>
          <w:vAlign w:val="bottom"/>
        </w:tcPr>
        <w:p w14:paraId="1192DD9D" w14:textId="6923BED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4E636F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36F6">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494B4F69" w:rsidR="00162BC0" w:rsidRPr="003462EB" w:rsidRDefault="00B2423B"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2D6614E0" w14:textId="77777777" w:rsidR="003539FE" w:rsidRDefault="00162BC0" w:rsidP="003539FE">
          <w:pPr>
            <w:pStyle w:val="Zpatvpravo"/>
          </w:pPr>
          <w:r>
            <w:t xml:space="preserve"> </w:t>
          </w:r>
          <w:r w:rsidR="003539FE">
            <w:t>„Rekonstrukce traťového úseku Karlovy Vary(mimo) – Nové Sedlo u Lokte (včetně)“</w:t>
          </w:r>
        </w:p>
        <w:p w14:paraId="403BA94C" w14:textId="77777777" w:rsidR="003539FE" w:rsidRDefault="003539FE" w:rsidP="003539FE">
          <w:pPr>
            <w:pStyle w:val="Zpatvpravo"/>
          </w:pPr>
          <w:r>
            <w:t>Smlouva o poskytování služeb – doplnění systému a komplexní monitoring v km 186,450 – km 187,100</w:t>
          </w:r>
        </w:p>
        <w:p w14:paraId="5EC22DEC" w14:textId="4BDA8CDE" w:rsidR="00162BC0" w:rsidRPr="003462EB" w:rsidRDefault="00162BC0" w:rsidP="009626C4">
          <w:pPr>
            <w:pStyle w:val="Zpatvpravo"/>
            <w:rPr>
              <w:rStyle w:val="slostrnky"/>
              <w:b w:val="0"/>
              <w:color w:val="auto"/>
              <w:sz w:val="12"/>
            </w:rPr>
          </w:pPr>
        </w:p>
      </w:tc>
      <w:tc>
        <w:tcPr>
          <w:tcW w:w="907" w:type="dxa"/>
          <w:vAlign w:val="bottom"/>
        </w:tcPr>
        <w:p w14:paraId="5A6893B8" w14:textId="4010788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2DC4C69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2</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0F5AA588" w14:textId="77777777" w:rsidR="003539FE" w:rsidRDefault="003539FE" w:rsidP="003539FE">
          <w:pPr>
            <w:pStyle w:val="Zpatvlevo"/>
          </w:pPr>
          <w:r>
            <w:t>„Rekonstrukce traťového úseku Karlovy Vary(mimo) – Nové Sedlo u Lokte (včetně)“</w:t>
          </w:r>
        </w:p>
        <w:p w14:paraId="25B98094" w14:textId="609D98DF" w:rsidR="00162BC0" w:rsidRPr="003462EB" w:rsidRDefault="003539FE" w:rsidP="00402B45">
          <w:pPr>
            <w:pStyle w:val="Zpatvlevo"/>
          </w:pPr>
          <w:r>
            <w:t>Smlouva o poskytování služeb – doplnění systému a komplexní monitoring v km 186,450 – km 187,100</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5CA1CCFE" w14:textId="3A959904" w:rsidR="00A676D6" w:rsidRDefault="00A676D6" w:rsidP="00A676D6">
          <w:pPr>
            <w:pStyle w:val="Zpatvpravo"/>
          </w:pPr>
          <w:r>
            <w:t>„Rekonstrukce traťového úseku Karlovy Vary(mimo) – Nové Sedlo u Lokte (včetně)“</w:t>
          </w:r>
        </w:p>
        <w:p w14:paraId="46420F54" w14:textId="77777777" w:rsidR="00A676D6" w:rsidRDefault="00A676D6" w:rsidP="00A676D6">
          <w:pPr>
            <w:pStyle w:val="Zpatvpravo"/>
          </w:pPr>
          <w:r>
            <w:t>Smlouva o poskytování služeb – doplnění systému a komplexní monitoring v km 186,450 – km 187,100</w:t>
          </w:r>
        </w:p>
        <w:p w14:paraId="3FACAED3" w14:textId="65420248" w:rsidR="00162BC0" w:rsidRPr="003462EB" w:rsidRDefault="00162BC0" w:rsidP="009626C4">
          <w:pPr>
            <w:pStyle w:val="Zpatvpravo"/>
            <w:rPr>
              <w:rStyle w:val="slostrnky"/>
              <w:b w:val="0"/>
              <w:color w:val="auto"/>
              <w:sz w:val="12"/>
            </w:rPr>
          </w:pPr>
        </w:p>
      </w:tc>
      <w:tc>
        <w:tcPr>
          <w:tcW w:w="907" w:type="dxa"/>
          <w:vAlign w:val="bottom"/>
        </w:tcPr>
        <w:p w14:paraId="5EBBB3CF" w14:textId="0B02E99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2</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6DD88F69"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1CE83548" w14:textId="77777777" w:rsidR="003539FE" w:rsidRDefault="003539FE" w:rsidP="003539FE">
          <w:pPr>
            <w:pStyle w:val="Zpatvpravo"/>
          </w:pPr>
          <w:r>
            <w:t>„Rekonstrukce traťového úseku Karlovy Vary(mimo) – Nové Sedlo u Lokte (včetně)“</w:t>
          </w:r>
        </w:p>
        <w:p w14:paraId="1350C5C1" w14:textId="77777777" w:rsidR="003539FE" w:rsidRDefault="003539FE" w:rsidP="003539FE">
          <w:pPr>
            <w:pStyle w:val="Zpatvpravo"/>
          </w:pPr>
          <w:r>
            <w:t>Smlouva o poskytování služeb – doplnění systému a komplexní monitoring v km 186,450 – km 187,100</w:t>
          </w:r>
        </w:p>
        <w:p w14:paraId="2D6F9E46" w14:textId="57BA309F" w:rsidR="00162BC0" w:rsidRPr="003462EB" w:rsidRDefault="00162BC0" w:rsidP="009626C4">
          <w:pPr>
            <w:pStyle w:val="Zpatvpravo"/>
            <w:rPr>
              <w:rStyle w:val="slostrnky"/>
              <w:b w:val="0"/>
              <w:color w:val="auto"/>
              <w:sz w:val="12"/>
            </w:rPr>
          </w:pPr>
        </w:p>
      </w:tc>
      <w:tc>
        <w:tcPr>
          <w:tcW w:w="907" w:type="dxa"/>
          <w:vAlign w:val="bottom"/>
        </w:tcPr>
        <w:p w14:paraId="2E17A033" w14:textId="20885CE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6BB26CED"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80"/>
      <w:gridCol w:w="652"/>
    </w:tblGrid>
    <w:tr w:rsidR="00162BC0" w:rsidRPr="009E09BE" w14:paraId="6C30DA48" w14:textId="77777777" w:rsidTr="003539FE">
      <w:trPr>
        <w:jc w:val="right"/>
      </w:trPr>
      <w:tc>
        <w:tcPr>
          <w:tcW w:w="8080" w:type="dxa"/>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78A3EFB" w14:textId="77777777" w:rsidR="003539FE" w:rsidRDefault="00162BC0" w:rsidP="003539FE">
          <w:pPr>
            <w:pStyle w:val="Zpatvpravo"/>
          </w:pPr>
          <w:r>
            <w:t xml:space="preserve"> </w:t>
          </w:r>
          <w:r w:rsidR="003539FE">
            <w:t>„Rekonstrukce traťového úseku Karlovy Vary(mimo) – Nové Sedlo u Lokte (včetně)“</w:t>
          </w:r>
        </w:p>
        <w:p w14:paraId="2D9EEEA3" w14:textId="77777777" w:rsidR="003539FE" w:rsidRDefault="003539FE" w:rsidP="003539FE">
          <w:pPr>
            <w:pStyle w:val="Zpatvpravo"/>
          </w:pPr>
          <w:r>
            <w:t>Smlouva o poskytování služeb – doplnění systému a komplexní monitoring v km 186,450 – km 187,100</w:t>
          </w:r>
        </w:p>
        <w:p w14:paraId="487CFEAD" w14:textId="4535B9AF" w:rsidR="00162BC0" w:rsidRPr="003462EB" w:rsidRDefault="00162BC0" w:rsidP="009626C4">
          <w:pPr>
            <w:pStyle w:val="Zpatvpravo"/>
            <w:rPr>
              <w:rStyle w:val="slostrnky"/>
              <w:b w:val="0"/>
              <w:color w:val="auto"/>
              <w:sz w:val="12"/>
            </w:rPr>
          </w:pPr>
        </w:p>
      </w:tc>
      <w:tc>
        <w:tcPr>
          <w:tcW w:w="652" w:type="dxa"/>
          <w:vAlign w:val="bottom"/>
        </w:tcPr>
        <w:p w14:paraId="7E430557" w14:textId="066140C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4DA6607D" w14:textId="77777777" w:rsidR="00162BC0" w:rsidRDefault="00000000" w:rsidP="009A7062">
          <w:pPr>
            <w:pStyle w:val="Zpatvpravo"/>
            <w:rPr>
              <w:rFonts w:cs="Verdana-BoldItalic"/>
              <w:bCs/>
              <w:szCs w:val="12"/>
            </w:rPr>
          </w:pPr>
          <w:sdt>
            <w:sdtPr>
              <w:rPr>
                <w:rFonts w:cs="Verdana-BoldItalic"/>
                <w:bCs/>
                <w:szCs w:val="12"/>
              </w:rPr>
              <w:alias w:val="Název akce - VYplnit pole - přenese se do zápatí"/>
              <w:tag w:val="Název akce"/>
              <w:id w:val="-1891096538"/>
              <w:placeholder>
                <w:docPart w:val="E33F0711EA604638960A48D527C4FA60"/>
              </w:placeholder>
              <w:text/>
            </w:sdtPr>
            <w:sdtContent>
              <w:r w:rsidR="009A7062" w:rsidRPr="009A7062">
                <w:rPr>
                  <w:rFonts w:cs="Verdana-BoldItalic"/>
                  <w:bCs/>
                  <w:szCs w:val="12"/>
                </w:rPr>
                <w:t>„Rekonstrukce traťového úseku Karlovy Vary(mimo) – Nové Sedlo u Lokte (včetně)“</w:t>
              </w:r>
            </w:sdtContent>
          </w:sdt>
        </w:p>
        <w:p w14:paraId="43900F92" w14:textId="77777777" w:rsidR="009A7062" w:rsidRPr="009A7062" w:rsidRDefault="009A7062" w:rsidP="009A7062">
          <w:pPr>
            <w:pStyle w:val="Titul1"/>
            <w:jc w:val="right"/>
            <w:rPr>
              <w:b w:val="0"/>
              <w:bCs/>
              <w:sz w:val="12"/>
              <w:szCs w:val="12"/>
            </w:rPr>
          </w:pPr>
          <w:r w:rsidRPr="009A7062">
            <w:rPr>
              <w:b w:val="0"/>
              <w:bCs/>
              <w:sz w:val="12"/>
              <w:szCs w:val="12"/>
            </w:rPr>
            <w:t>Smlouva o poskytování služeb – doplnění systému a komplexní monitoring v km 186,450 – km 187,100</w:t>
          </w:r>
        </w:p>
        <w:p w14:paraId="431C4188" w14:textId="342326B0" w:rsidR="009A7062" w:rsidRPr="009A7062" w:rsidRDefault="009A7062" w:rsidP="009626C4">
          <w:pPr>
            <w:pStyle w:val="Zpatvpravo"/>
            <w:rPr>
              <w:rStyle w:val="slostrnky"/>
              <w:b w:val="0"/>
              <w:color w:val="auto"/>
              <w:sz w:val="12"/>
              <w:szCs w:val="12"/>
            </w:rPr>
          </w:pPr>
        </w:p>
      </w:tc>
      <w:tc>
        <w:tcPr>
          <w:tcW w:w="907" w:type="dxa"/>
          <w:vAlign w:val="bottom"/>
        </w:tcPr>
        <w:p w14:paraId="2E0AC9C9" w14:textId="4F09824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6DC12B3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7AA2">
            <w:rPr>
              <w:rStyle w:val="slostrnky"/>
              <w:noProof/>
            </w:rPr>
            <w:t>10</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D420CB9"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5159DA54" w14:textId="77777777" w:rsidR="003539FE" w:rsidRDefault="00162BC0" w:rsidP="003539FE">
          <w:pPr>
            <w:pStyle w:val="Zpatvpravo"/>
          </w:pPr>
          <w:r>
            <w:t xml:space="preserve"> </w:t>
          </w:r>
          <w:r w:rsidR="003539FE">
            <w:t>„Rekonstrukce traťového úseku Karlovy Vary(mimo) – Nové Sedlo u Lokte (včetně)“</w:t>
          </w:r>
        </w:p>
        <w:p w14:paraId="7F19B515" w14:textId="77777777" w:rsidR="003539FE" w:rsidRDefault="003539FE" w:rsidP="003539FE">
          <w:pPr>
            <w:pStyle w:val="Zpatvpravo"/>
          </w:pPr>
          <w:r>
            <w:t>Smlouva o poskytování služeb – doplnění systému a komplexní monitoring v km 186,450 – km 187,100</w:t>
          </w:r>
        </w:p>
        <w:p w14:paraId="7BFF82F5" w14:textId="1844EE67" w:rsidR="00162BC0" w:rsidRPr="003462EB" w:rsidRDefault="00162BC0" w:rsidP="009626C4">
          <w:pPr>
            <w:pStyle w:val="Zpatvpravo"/>
            <w:rPr>
              <w:rStyle w:val="slostrnky"/>
              <w:b w:val="0"/>
              <w:color w:val="auto"/>
              <w:sz w:val="12"/>
            </w:rPr>
          </w:pPr>
        </w:p>
      </w:tc>
      <w:tc>
        <w:tcPr>
          <w:tcW w:w="907" w:type="dxa"/>
          <w:vAlign w:val="bottom"/>
        </w:tcPr>
        <w:p w14:paraId="144FF375" w14:textId="62D460A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46388C0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A65">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004B68CF" w:rsidR="00162BC0" w:rsidRPr="003462EB" w:rsidRDefault="00B2423B"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57193D72" w14:textId="77777777" w:rsidR="003539FE" w:rsidRDefault="003539FE" w:rsidP="003539FE">
          <w:pPr>
            <w:pStyle w:val="Zpatvpravo"/>
          </w:pPr>
          <w:r>
            <w:t>„Rekonstrukce traťového úseku Karlovy Vary(mimo) – Nové Sedlo u Lokte (včetně)“</w:t>
          </w:r>
        </w:p>
        <w:p w14:paraId="7E571A6C" w14:textId="77777777" w:rsidR="003539FE" w:rsidRDefault="003539FE" w:rsidP="003539FE">
          <w:pPr>
            <w:pStyle w:val="Zpatvpravo"/>
          </w:pPr>
          <w:r>
            <w:t>Smlouva o poskytování služeb – doplnění systému a komplexní monitoring v km 186,450 – km 187,100</w:t>
          </w:r>
        </w:p>
        <w:p w14:paraId="77708F32" w14:textId="6AAF0329" w:rsidR="00162BC0" w:rsidRPr="003462EB" w:rsidRDefault="00162BC0" w:rsidP="0007452F">
          <w:pPr>
            <w:pStyle w:val="Zpatvpravo"/>
            <w:rPr>
              <w:rStyle w:val="slostrnky"/>
              <w:b w:val="0"/>
              <w:color w:val="auto"/>
              <w:sz w:val="12"/>
            </w:rPr>
          </w:pPr>
        </w:p>
      </w:tc>
      <w:tc>
        <w:tcPr>
          <w:tcW w:w="907" w:type="dxa"/>
          <w:vAlign w:val="bottom"/>
        </w:tcPr>
        <w:p w14:paraId="343278C9" w14:textId="7851D8F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5C07C5ED"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1443DA38" w14:textId="77777777" w:rsidR="003539FE" w:rsidRDefault="00162BC0" w:rsidP="003539FE">
          <w:pPr>
            <w:pStyle w:val="Zpatvpravo"/>
          </w:pPr>
          <w:r>
            <w:t xml:space="preserve"> </w:t>
          </w:r>
          <w:r w:rsidR="003539FE">
            <w:t>„Rekonstrukce traťového úseku Karlovy Vary(mimo) – Nové Sedlo u Lokte (včetně)“</w:t>
          </w:r>
        </w:p>
        <w:p w14:paraId="0A174999" w14:textId="77777777" w:rsidR="003539FE" w:rsidRDefault="003539FE" w:rsidP="003539FE">
          <w:pPr>
            <w:pStyle w:val="Zpatvpravo"/>
          </w:pPr>
          <w:r>
            <w:t>Smlouva o poskytování služeb – doplnění systému a komplexní monitoring v km 186,450 – km 187,100</w:t>
          </w:r>
        </w:p>
        <w:p w14:paraId="0A917516" w14:textId="3A6F3ADA" w:rsidR="00162BC0" w:rsidRPr="003462EB" w:rsidRDefault="00162BC0" w:rsidP="009626C4">
          <w:pPr>
            <w:pStyle w:val="Zpatvpravo"/>
            <w:rPr>
              <w:rStyle w:val="slostrnky"/>
              <w:b w:val="0"/>
              <w:color w:val="auto"/>
              <w:sz w:val="12"/>
            </w:rPr>
          </w:pPr>
        </w:p>
      </w:tc>
      <w:tc>
        <w:tcPr>
          <w:tcW w:w="907" w:type="dxa"/>
          <w:vAlign w:val="bottom"/>
        </w:tcPr>
        <w:p w14:paraId="094587E4" w14:textId="31ACDF2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3401790C"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1F6D6457" w14:textId="77777777" w:rsidR="003539FE" w:rsidRDefault="00162BC0" w:rsidP="003539FE">
          <w:pPr>
            <w:pStyle w:val="Zpatvpravo"/>
          </w:pPr>
          <w:r>
            <w:t xml:space="preserve"> </w:t>
          </w:r>
          <w:r w:rsidR="003539FE">
            <w:t>„Rekonstrukce traťového úseku Karlovy Vary(mimo) – Nové Sedlo u Lokte (včetně)“</w:t>
          </w:r>
        </w:p>
        <w:p w14:paraId="42AF18F3" w14:textId="77777777" w:rsidR="003539FE" w:rsidRDefault="003539FE" w:rsidP="003539FE">
          <w:pPr>
            <w:pStyle w:val="Zpatvpravo"/>
          </w:pPr>
          <w:r>
            <w:t>Smlouva o poskytování služeb – doplnění systému a komplexní monitoring v km 186,450 – km 187,100</w:t>
          </w:r>
        </w:p>
        <w:p w14:paraId="48A41FB5" w14:textId="525CF6B9" w:rsidR="00162BC0" w:rsidRPr="003462EB" w:rsidRDefault="00162BC0" w:rsidP="009626C4">
          <w:pPr>
            <w:pStyle w:val="Zpatvpravo"/>
            <w:rPr>
              <w:rStyle w:val="slostrnky"/>
              <w:b w:val="0"/>
              <w:color w:val="auto"/>
              <w:sz w:val="12"/>
            </w:rPr>
          </w:pPr>
        </w:p>
      </w:tc>
      <w:tc>
        <w:tcPr>
          <w:tcW w:w="907" w:type="dxa"/>
          <w:vAlign w:val="bottom"/>
        </w:tcPr>
        <w:p w14:paraId="5B614A01" w14:textId="12375B8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04A59A8C" w:rsidR="00162BC0" w:rsidRPr="003462EB" w:rsidRDefault="00162BC0" w:rsidP="009626C4">
          <w:pPr>
            <w:pStyle w:val="Zpatvlevo"/>
          </w:pPr>
          <w:r>
            <w:fldChar w:fldCharType="begin"/>
          </w:r>
          <w:r>
            <w:instrText xml:space="preserve"> STYLEREF  _Název_akce  \* MERGEFORMAT </w:instrText>
          </w:r>
          <w:r>
            <w:fldChar w:fldCharType="separate"/>
          </w:r>
          <w:r w:rsidR="00C35BB5">
            <w:rPr>
              <w:b/>
              <w:bCs/>
              <w:noProof/>
            </w:rPr>
            <w:t>Chyba! V dokumentu není žádný text v zadaném stylu.</w:t>
          </w:r>
          <w:r>
            <w:rPr>
              <w:noProof/>
            </w:rPr>
            <w:fldChar w:fldCharType="end"/>
          </w:r>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51A95708" w14:textId="77777777" w:rsidR="003539FE" w:rsidRDefault="00162BC0" w:rsidP="003539FE">
          <w:pPr>
            <w:pStyle w:val="Zpatvpravo"/>
          </w:pPr>
          <w:r>
            <w:t xml:space="preserve"> </w:t>
          </w:r>
          <w:r w:rsidR="003539FE">
            <w:t>„Rekonstrukce traťového úseku Karlovy Vary(mimo) – Nové Sedlo u Lokte (včetně)“</w:t>
          </w:r>
        </w:p>
        <w:p w14:paraId="687CA831" w14:textId="77777777" w:rsidR="003539FE" w:rsidRDefault="003539FE" w:rsidP="003539FE">
          <w:pPr>
            <w:pStyle w:val="Zpatvpravo"/>
          </w:pPr>
          <w:r>
            <w:t>Smlouva o poskytování služeb – doplnění systému a komplexní monitoring v km 186,450 – km 187,100</w:t>
          </w:r>
        </w:p>
        <w:p w14:paraId="7B064476" w14:textId="114D5B49" w:rsidR="00162BC0" w:rsidRPr="003462EB" w:rsidRDefault="00162BC0" w:rsidP="009626C4">
          <w:pPr>
            <w:pStyle w:val="Zpatvpravo"/>
            <w:rPr>
              <w:rStyle w:val="slostrnky"/>
              <w:b w:val="0"/>
              <w:color w:val="auto"/>
              <w:sz w:val="12"/>
            </w:rPr>
          </w:pPr>
        </w:p>
      </w:tc>
      <w:tc>
        <w:tcPr>
          <w:tcW w:w="907" w:type="dxa"/>
          <w:vAlign w:val="bottom"/>
        </w:tcPr>
        <w:p w14:paraId="3A7D6EE9" w14:textId="2F4796A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5BB5">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66DBF" w14:textId="77777777" w:rsidR="00EE043A" w:rsidRDefault="00EE043A" w:rsidP="00962258">
      <w:pPr>
        <w:spacing w:after="0" w:line="240" w:lineRule="auto"/>
      </w:pPr>
      <w:r>
        <w:separator/>
      </w:r>
    </w:p>
  </w:footnote>
  <w:footnote w:type="continuationSeparator" w:id="0">
    <w:p w14:paraId="1FAFBCF7" w14:textId="77777777" w:rsidR="00EE043A" w:rsidRDefault="00EE04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64A0A72"/>
    <w:multiLevelType w:val="hybridMultilevel"/>
    <w:tmpl w:val="718C90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13210025">
    <w:abstractNumId w:val="3"/>
  </w:num>
  <w:num w:numId="2" w16cid:durableId="1325016469">
    <w:abstractNumId w:val="1"/>
  </w:num>
  <w:num w:numId="3" w16cid:durableId="1801530925">
    <w:abstractNumId w:val="13"/>
  </w:num>
  <w:num w:numId="4" w16cid:durableId="1767462799">
    <w:abstractNumId w:val="4"/>
  </w:num>
  <w:num w:numId="5" w16cid:durableId="1598639630">
    <w:abstractNumId w:val="0"/>
  </w:num>
  <w:num w:numId="6" w16cid:durableId="1026368169">
    <w:abstractNumId w:val="5"/>
  </w:num>
  <w:num w:numId="7" w16cid:durableId="1707948128">
    <w:abstractNumId w:val="10"/>
  </w:num>
  <w:num w:numId="8" w16cid:durableId="1512178840">
    <w:abstractNumId w:val="12"/>
  </w:num>
  <w:num w:numId="9" w16cid:durableId="1010910627">
    <w:abstractNumId w:val="0"/>
  </w:num>
  <w:num w:numId="10" w16cid:durableId="1849522123">
    <w:abstractNumId w:val="2"/>
  </w:num>
  <w:num w:numId="11" w16cid:durableId="583534967">
    <w:abstractNumId w:val="14"/>
  </w:num>
  <w:num w:numId="12" w16cid:durableId="13699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5680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7520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8140375">
    <w:abstractNumId w:val="6"/>
  </w:num>
  <w:num w:numId="16" w16cid:durableId="1236935904">
    <w:abstractNumId w:val="0"/>
  </w:num>
  <w:num w:numId="17" w16cid:durableId="1293095622">
    <w:abstractNumId w:val="9"/>
  </w:num>
  <w:num w:numId="18" w16cid:durableId="357775804">
    <w:abstractNumId w:val="15"/>
  </w:num>
  <w:num w:numId="19" w16cid:durableId="19126946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9765479">
    <w:abstractNumId w:val="16"/>
  </w:num>
  <w:num w:numId="21" w16cid:durableId="1003750987">
    <w:abstractNumId w:val="16"/>
    <w:lvlOverride w:ilvl="0">
      <w:startOverride w:val="1"/>
    </w:lvlOverride>
  </w:num>
  <w:num w:numId="22" w16cid:durableId="131531575">
    <w:abstractNumId w:val="7"/>
  </w:num>
  <w:num w:numId="23" w16cid:durableId="630936385">
    <w:abstractNumId w:val="8"/>
  </w:num>
  <w:num w:numId="24" w16cid:durableId="2004313685">
    <w:abstractNumId w:val="0"/>
  </w:num>
  <w:num w:numId="25" w16cid:durableId="1849639188">
    <w:abstractNumId w:val="0"/>
  </w:num>
  <w:num w:numId="26" w16cid:durableId="140857579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382A"/>
    <w:rsid w:val="0000450D"/>
    <w:rsid w:val="000048BC"/>
    <w:rsid w:val="00017F3C"/>
    <w:rsid w:val="00020257"/>
    <w:rsid w:val="00031538"/>
    <w:rsid w:val="000352AE"/>
    <w:rsid w:val="00036CED"/>
    <w:rsid w:val="000376F4"/>
    <w:rsid w:val="00041EC8"/>
    <w:rsid w:val="00060C31"/>
    <w:rsid w:val="000620A4"/>
    <w:rsid w:val="0006588D"/>
    <w:rsid w:val="00067A5E"/>
    <w:rsid w:val="000719BB"/>
    <w:rsid w:val="00072A65"/>
    <w:rsid w:val="00072C1E"/>
    <w:rsid w:val="000740F6"/>
    <w:rsid w:val="0007452F"/>
    <w:rsid w:val="00083264"/>
    <w:rsid w:val="0008410C"/>
    <w:rsid w:val="000841E0"/>
    <w:rsid w:val="00086EA4"/>
    <w:rsid w:val="000A0FA5"/>
    <w:rsid w:val="000B049B"/>
    <w:rsid w:val="000B0C01"/>
    <w:rsid w:val="000B4EB8"/>
    <w:rsid w:val="000B7860"/>
    <w:rsid w:val="000C1CDF"/>
    <w:rsid w:val="000C41F2"/>
    <w:rsid w:val="000D22C4"/>
    <w:rsid w:val="000D27D1"/>
    <w:rsid w:val="000D479F"/>
    <w:rsid w:val="000E1A7F"/>
    <w:rsid w:val="000E1C44"/>
    <w:rsid w:val="000E2ED0"/>
    <w:rsid w:val="000E3431"/>
    <w:rsid w:val="000E5712"/>
    <w:rsid w:val="000F18F2"/>
    <w:rsid w:val="000F5D97"/>
    <w:rsid w:val="00112864"/>
    <w:rsid w:val="00114472"/>
    <w:rsid w:val="00114988"/>
    <w:rsid w:val="00115069"/>
    <w:rsid w:val="001150F2"/>
    <w:rsid w:val="00124751"/>
    <w:rsid w:val="00127FBE"/>
    <w:rsid w:val="00130470"/>
    <w:rsid w:val="00130C53"/>
    <w:rsid w:val="00134C6D"/>
    <w:rsid w:val="0013670D"/>
    <w:rsid w:val="00143EC0"/>
    <w:rsid w:val="00153D4D"/>
    <w:rsid w:val="00155193"/>
    <w:rsid w:val="00160F0B"/>
    <w:rsid w:val="00162BC0"/>
    <w:rsid w:val="001656A2"/>
    <w:rsid w:val="00165977"/>
    <w:rsid w:val="00170EC5"/>
    <w:rsid w:val="0017152F"/>
    <w:rsid w:val="0017282C"/>
    <w:rsid w:val="00174755"/>
    <w:rsid w:val="001747C1"/>
    <w:rsid w:val="00176567"/>
    <w:rsid w:val="00177D6B"/>
    <w:rsid w:val="0018084F"/>
    <w:rsid w:val="00180FD5"/>
    <w:rsid w:val="0018771B"/>
    <w:rsid w:val="00190C8D"/>
    <w:rsid w:val="00191AFC"/>
    <w:rsid w:val="00191F90"/>
    <w:rsid w:val="0019301D"/>
    <w:rsid w:val="001955A1"/>
    <w:rsid w:val="00196593"/>
    <w:rsid w:val="001977A2"/>
    <w:rsid w:val="001A2701"/>
    <w:rsid w:val="001A5B98"/>
    <w:rsid w:val="001A5CF9"/>
    <w:rsid w:val="001B2B83"/>
    <w:rsid w:val="001B47FE"/>
    <w:rsid w:val="001B4800"/>
    <w:rsid w:val="001B4E74"/>
    <w:rsid w:val="001C599C"/>
    <w:rsid w:val="001C61BC"/>
    <w:rsid w:val="001C645F"/>
    <w:rsid w:val="001D22D7"/>
    <w:rsid w:val="001D3392"/>
    <w:rsid w:val="001D60FF"/>
    <w:rsid w:val="001E678E"/>
    <w:rsid w:val="001E7175"/>
    <w:rsid w:val="001F1C35"/>
    <w:rsid w:val="002038D5"/>
    <w:rsid w:val="002071BB"/>
    <w:rsid w:val="00207DF5"/>
    <w:rsid w:val="00211A18"/>
    <w:rsid w:val="0022584E"/>
    <w:rsid w:val="00236D4F"/>
    <w:rsid w:val="00236DCC"/>
    <w:rsid w:val="00240B81"/>
    <w:rsid w:val="002423E1"/>
    <w:rsid w:val="002424BF"/>
    <w:rsid w:val="00247CC4"/>
    <w:rsid w:val="00247D01"/>
    <w:rsid w:val="002501E2"/>
    <w:rsid w:val="00253646"/>
    <w:rsid w:val="00253CBA"/>
    <w:rsid w:val="00254815"/>
    <w:rsid w:val="00261A5B"/>
    <w:rsid w:val="00262E5B"/>
    <w:rsid w:val="00264215"/>
    <w:rsid w:val="00275AE5"/>
    <w:rsid w:val="00276AFE"/>
    <w:rsid w:val="00277C7C"/>
    <w:rsid w:val="00280028"/>
    <w:rsid w:val="00280213"/>
    <w:rsid w:val="00286AD1"/>
    <w:rsid w:val="00286B44"/>
    <w:rsid w:val="0029222F"/>
    <w:rsid w:val="002A2CA5"/>
    <w:rsid w:val="002A3B57"/>
    <w:rsid w:val="002A5468"/>
    <w:rsid w:val="002A79DE"/>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1750A"/>
    <w:rsid w:val="00327EEF"/>
    <w:rsid w:val="0033239F"/>
    <w:rsid w:val="0033304E"/>
    <w:rsid w:val="00335223"/>
    <w:rsid w:val="0034067C"/>
    <w:rsid w:val="0034274B"/>
    <w:rsid w:val="00347085"/>
    <w:rsid w:val="0034719F"/>
    <w:rsid w:val="00350A35"/>
    <w:rsid w:val="003539FE"/>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A65"/>
    <w:rsid w:val="003B5E09"/>
    <w:rsid w:val="003B78EB"/>
    <w:rsid w:val="003C0F2C"/>
    <w:rsid w:val="003C1345"/>
    <w:rsid w:val="003C33F2"/>
    <w:rsid w:val="003C76D3"/>
    <w:rsid w:val="003D178E"/>
    <w:rsid w:val="003D1F38"/>
    <w:rsid w:val="003D439E"/>
    <w:rsid w:val="003D733B"/>
    <w:rsid w:val="003D7408"/>
    <w:rsid w:val="003D756E"/>
    <w:rsid w:val="003E34BE"/>
    <w:rsid w:val="003E420D"/>
    <w:rsid w:val="003E4C13"/>
    <w:rsid w:val="003F5723"/>
    <w:rsid w:val="00401D2F"/>
    <w:rsid w:val="00402B45"/>
    <w:rsid w:val="0040482B"/>
    <w:rsid w:val="004050BE"/>
    <w:rsid w:val="00406C51"/>
    <w:rsid w:val="004078F3"/>
    <w:rsid w:val="00413851"/>
    <w:rsid w:val="004160EC"/>
    <w:rsid w:val="00417DF5"/>
    <w:rsid w:val="00422EEB"/>
    <w:rsid w:val="00426259"/>
    <w:rsid w:val="00427596"/>
    <w:rsid w:val="00427794"/>
    <w:rsid w:val="00433CD6"/>
    <w:rsid w:val="00437993"/>
    <w:rsid w:val="00443525"/>
    <w:rsid w:val="004436EE"/>
    <w:rsid w:val="004500D2"/>
    <w:rsid w:val="00450F07"/>
    <w:rsid w:val="004539F3"/>
    <w:rsid w:val="00453CD3"/>
    <w:rsid w:val="0046002F"/>
    <w:rsid w:val="00460660"/>
    <w:rsid w:val="00460964"/>
    <w:rsid w:val="00461526"/>
    <w:rsid w:val="004636F6"/>
    <w:rsid w:val="00464BA9"/>
    <w:rsid w:val="00467000"/>
    <w:rsid w:val="0047019B"/>
    <w:rsid w:val="00473848"/>
    <w:rsid w:val="004806B8"/>
    <w:rsid w:val="00483969"/>
    <w:rsid w:val="00486107"/>
    <w:rsid w:val="00490561"/>
    <w:rsid w:val="00491827"/>
    <w:rsid w:val="004A2564"/>
    <w:rsid w:val="004B05A9"/>
    <w:rsid w:val="004C2138"/>
    <w:rsid w:val="004C36AA"/>
    <w:rsid w:val="004C4399"/>
    <w:rsid w:val="004C5F36"/>
    <w:rsid w:val="004C787C"/>
    <w:rsid w:val="004D09FB"/>
    <w:rsid w:val="004D2858"/>
    <w:rsid w:val="004D7138"/>
    <w:rsid w:val="004D796D"/>
    <w:rsid w:val="004E1D1A"/>
    <w:rsid w:val="004E62E9"/>
    <w:rsid w:val="004E7A1F"/>
    <w:rsid w:val="004F4B9B"/>
    <w:rsid w:val="004F5564"/>
    <w:rsid w:val="004F703B"/>
    <w:rsid w:val="00502690"/>
    <w:rsid w:val="0050508B"/>
    <w:rsid w:val="0050666E"/>
    <w:rsid w:val="00506DE0"/>
    <w:rsid w:val="00510B72"/>
    <w:rsid w:val="00511AB9"/>
    <w:rsid w:val="00515521"/>
    <w:rsid w:val="00517090"/>
    <w:rsid w:val="00523BB5"/>
    <w:rsid w:val="00523EA7"/>
    <w:rsid w:val="005328CA"/>
    <w:rsid w:val="00533541"/>
    <w:rsid w:val="00535F7C"/>
    <w:rsid w:val="005406EB"/>
    <w:rsid w:val="00541324"/>
    <w:rsid w:val="00550CA3"/>
    <w:rsid w:val="00551AB5"/>
    <w:rsid w:val="00553375"/>
    <w:rsid w:val="00555884"/>
    <w:rsid w:val="00570648"/>
    <w:rsid w:val="005720B0"/>
    <w:rsid w:val="005736B7"/>
    <w:rsid w:val="00575E5A"/>
    <w:rsid w:val="00577938"/>
    <w:rsid w:val="00580245"/>
    <w:rsid w:val="00581F15"/>
    <w:rsid w:val="00582599"/>
    <w:rsid w:val="00582C45"/>
    <w:rsid w:val="005923F7"/>
    <w:rsid w:val="005A150D"/>
    <w:rsid w:val="005A1F44"/>
    <w:rsid w:val="005A2756"/>
    <w:rsid w:val="005A3013"/>
    <w:rsid w:val="005B7149"/>
    <w:rsid w:val="005C07B5"/>
    <w:rsid w:val="005D3A62"/>
    <w:rsid w:val="005D3C39"/>
    <w:rsid w:val="005D5C58"/>
    <w:rsid w:val="005F4C6E"/>
    <w:rsid w:val="005F7A77"/>
    <w:rsid w:val="00601A8C"/>
    <w:rsid w:val="0061068E"/>
    <w:rsid w:val="006115D3"/>
    <w:rsid w:val="00611DDF"/>
    <w:rsid w:val="00612107"/>
    <w:rsid w:val="006217CD"/>
    <w:rsid w:val="006301A3"/>
    <w:rsid w:val="00631BC1"/>
    <w:rsid w:val="00635032"/>
    <w:rsid w:val="00643F79"/>
    <w:rsid w:val="00644259"/>
    <w:rsid w:val="00644B90"/>
    <w:rsid w:val="00644E0F"/>
    <w:rsid w:val="0065600E"/>
    <w:rsid w:val="0065610E"/>
    <w:rsid w:val="006576AF"/>
    <w:rsid w:val="00660AD3"/>
    <w:rsid w:val="00671D00"/>
    <w:rsid w:val="006768B3"/>
    <w:rsid w:val="006776B6"/>
    <w:rsid w:val="00684568"/>
    <w:rsid w:val="00687AB2"/>
    <w:rsid w:val="006904DA"/>
    <w:rsid w:val="006923FD"/>
    <w:rsid w:val="00693150"/>
    <w:rsid w:val="006A5570"/>
    <w:rsid w:val="006A57A4"/>
    <w:rsid w:val="006A67D6"/>
    <w:rsid w:val="006A689C"/>
    <w:rsid w:val="006A720F"/>
    <w:rsid w:val="006B005D"/>
    <w:rsid w:val="006B0921"/>
    <w:rsid w:val="006B1FA1"/>
    <w:rsid w:val="006B27CC"/>
    <w:rsid w:val="006B3D79"/>
    <w:rsid w:val="006B6FE4"/>
    <w:rsid w:val="006C2343"/>
    <w:rsid w:val="006C442A"/>
    <w:rsid w:val="006C4E4D"/>
    <w:rsid w:val="006C5357"/>
    <w:rsid w:val="006C5B54"/>
    <w:rsid w:val="006D3D66"/>
    <w:rsid w:val="006D79AD"/>
    <w:rsid w:val="006E0578"/>
    <w:rsid w:val="006E0B06"/>
    <w:rsid w:val="006E314D"/>
    <w:rsid w:val="006F56B7"/>
    <w:rsid w:val="006F6E10"/>
    <w:rsid w:val="00707200"/>
    <w:rsid w:val="00710723"/>
    <w:rsid w:val="007145F3"/>
    <w:rsid w:val="007147C4"/>
    <w:rsid w:val="00723ED1"/>
    <w:rsid w:val="00724370"/>
    <w:rsid w:val="00724DFE"/>
    <w:rsid w:val="007271F6"/>
    <w:rsid w:val="00727C34"/>
    <w:rsid w:val="00740AC6"/>
    <w:rsid w:val="00740AF5"/>
    <w:rsid w:val="007423BD"/>
    <w:rsid w:val="00743525"/>
    <w:rsid w:val="00744076"/>
    <w:rsid w:val="007500E5"/>
    <w:rsid w:val="0075096D"/>
    <w:rsid w:val="00753ABC"/>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93B29"/>
    <w:rsid w:val="007A36FA"/>
    <w:rsid w:val="007A5172"/>
    <w:rsid w:val="007A67A0"/>
    <w:rsid w:val="007A6974"/>
    <w:rsid w:val="007B02C9"/>
    <w:rsid w:val="007B1D50"/>
    <w:rsid w:val="007B570C"/>
    <w:rsid w:val="007B61CD"/>
    <w:rsid w:val="007B6EFE"/>
    <w:rsid w:val="007C2915"/>
    <w:rsid w:val="007C7C99"/>
    <w:rsid w:val="007D35BF"/>
    <w:rsid w:val="007D7F8F"/>
    <w:rsid w:val="007E4A6E"/>
    <w:rsid w:val="007F22CD"/>
    <w:rsid w:val="007F56A7"/>
    <w:rsid w:val="007F64F4"/>
    <w:rsid w:val="00800851"/>
    <w:rsid w:val="008063CD"/>
    <w:rsid w:val="00807DD0"/>
    <w:rsid w:val="0081155E"/>
    <w:rsid w:val="00820A67"/>
    <w:rsid w:val="00821D01"/>
    <w:rsid w:val="00824D0B"/>
    <w:rsid w:val="00826B7B"/>
    <w:rsid w:val="008460BC"/>
    <w:rsid w:val="00846413"/>
    <w:rsid w:val="00846495"/>
    <w:rsid w:val="00846789"/>
    <w:rsid w:val="0085130B"/>
    <w:rsid w:val="00857FE7"/>
    <w:rsid w:val="008615CC"/>
    <w:rsid w:val="00866994"/>
    <w:rsid w:val="00871624"/>
    <w:rsid w:val="00885005"/>
    <w:rsid w:val="0088733A"/>
    <w:rsid w:val="00891E0A"/>
    <w:rsid w:val="00897796"/>
    <w:rsid w:val="008A3568"/>
    <w:rsid w:val="008A469E"/>
    <w:rsid w:val="008A4D1B"/>
    <w:rsid w:val="008B64CA"/>
    <w:rsid w:val="008C42B8"/>
    <w:rsid w:val="008C50F3"/>
    <w:rsid w:val="008C5A2E"/>
    <w:rsid w:val="008C7AC3"/>
    <w:rsid w:val="008C7EFE"/>
    <w:rsid w:val="008D03B9"/>
    <w:rsid w:val="008D30C7"/>
    <w:rsid w:val="008D7E3C"/>
    <w:rsid w:val="008E14BE"/>
    <w:rsid w:val="008E1AFC"/>
    <w:rsid w:val="008E1F82"/>
    <w:rsid w:val="008F18D6"/>
    <w:rsid w:val="008F2C9B"/>
    <w:rsid w:val="008F649D"/>
    <w:rsid w:val="008F797B"/>
    <w:rsid w:val="009004A2"/>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5856"/>
    <w:rsid w:val="00946C8D"/>
    <w:rsid w:val="009576F5"/>
    <w:rsid w:val="00960E25"/>
    <w:rsid w:val="00962258"/>
    <w:rsid w:val="009626C4"/>
    <w:rsid w:val="00964369"/>
    <w:rsid w:val="00965305"/>
    <w:rsid w:val="009678B7"/>
    <w:rsid w:val="00974329"/>
    <w:rsid w:val="0099122E"/>
    <w:rsid w:val="00992D9C"/>
    <w:rsid w:val="00996CB8"/>
    <w:rsid w:val="009A1879"/>
    <w:rsid w:val="009A1B92"/>
    <w:rsid w:val="009A4867"/>
    <w:rsid w:val="009A7062"/>
    <w:rsid w:val="009B2E97"/>
    <w:rsid w:val="009B30A2"/>
    <w:rsid w:val="009B4201"/>
    <w:rsid w:val="009B4261"/>
    <w:rsid w:val="009B5146"/>
    <w:rsid w:val="009C2641"/>
    <w:rsid w:val="009C325E"/>
    <w:rsid w:val="009C418E"/>
    <w:rsid w:val="009C442C"/>
    <w:rsid w:val="009C4CC6"/>
    <w:rsid w:val="009D1FF9"/>
    <w:rsid w:val="009E07F4"/>
    <w:rsid w:val="009F0867"/>
    <w:rsid w:val="009F309B"/>
    <w:rsid w:val="009F33C6"/>
    <w:rsid w:val="009F392E"/>
    <w:rsid w:val="009F42AA"/>
    <w:rsid w:val="009F53C5"/>
    <w:rsid w:val="009F638B"/>
    <w:rsid w:val="009F759D"/>
    <w:rsid w:val="00A01ECA"/>
    <w:rsid w:val="00A02E77"/>
    <w:rsid w:val="00A031C4"/>
    <w:rsid w:val="00A0740E"/>
    <w:rsid w:val="00A12290"/>
    <w:rsid w:val="00A1360B"/>
    <w:rsid w:val="00A21A01"/>
    <w:rsid w:val="00A21D8B"/>
    <w:rsid w:val="00A231BC"/>
    <w:rsid w:val="00A339F8"/>
    <w:rsid w:val="00A34659"/>
    <w:rsid w:val="00A417CE"/>
    <w:rsid w:val="00A50641"/>
    <w:rsid w:val="00A51DBE"/>
    <w:rsid w:val="00A530BF"/>
    <w:rsid w:val="00A54282"/>
    <w:rsid w:val="00A573DD"/>
    <w:rsid w:val="00A60156"/>
    <w:rsid w:val="00A60801"/>
    <w:rsid w:val="00A6177B"/>
    <w:rsid w:val="00A66136"/>
    <w:rsid w:val="00A676D6"/>
    <w:rsid w:val="00A71189"/>
    <w:rsid w:val="00A7364A"/>
    <w:rsid w:val="00A747C5"/>
    <w:rsid w:val="00A74DCC"/>
    <w:rsid w:val="00A753ED"/>
    <w:rsid w:val="00A75BED"/>
    <w:rsid w:val="00A76A73"/>
    <w:rsid w:val="00A77512"/>
    <w:rsid w:val="00A802FD"/>
    <w:rsid w:val="00A80B0B"/>
    <w:rsid w:val="00A84D0E"/>
    <w:rsid w:val="00A86C6D"/>
    <w:rsid w:val="00A93682"/>
    <w:rsid w:val="00A94351"/>
    <w:rsid w:val="00A94C2F"/>
    <w:rsid w:val="00AA09CD"/>
    <w:rsid w:val="00AA4CBB"/>
    <w:rsid w:val="00AA58FF"/>
    <w:rsid w:val="00AA65FA"/>
    <w:rsid w:val="00AA7351"/>
    <w:rsid w:val="00AA7AB8"/>
    <w:rsid w:val="00AB0291"/>
    <w:rsid w:val="00AB4CA4"/>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0B0"/>
    <w:rsid w:val="00B5171E"/>
    <w:rsid w:val="00B5431A"/>
    <w:rsid w:val="00B5547E"/>
    <w:rsid w:val="00B56004"/>
    <w:rsid w:val="00B617AD"/>
    <w:rsid w:val="00B6272D"/>
    <w:rsid w:val="00B628A9"/>
    <w:rsid w:val="00B63F52"/>
    <w:rsid w:val="00B6658C"/>
    <w:rsid w:val="00B67A51"/>
    <w:rsid w:val="00B67AA0"/>
    <w:rsid w:val="00B72613"/>
    <w:rsid w:val="00B72CEE"/>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BE5E83"/>
    <w:rsid w:val="00C01397"/>
    <w:rsid w:val="00C01B1C"/>
    <w:rsid w:val="00C02D0A"/>
    <w:rsid w:val="00C03A6E"/>
    <w:rsid w:val="00C058F5"/>
    <w:rsid w:val="00C06EFF"/>
    <w:rsid w:val="00C11B44"/>
    <w:rsid w:val="00C22047"/>
    <w:rsid w:val="00C226C0"/>
    <w:rsid w:val="00C24789"/>
    <w:rsid w:val="00C32027"/>
    <w:rsid w:val="00C35BB5"/>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A4750"/>
    <w:rsid w:val="00CB0959"/>
    <w:rsid w:val="00CB370B"/>
    <w:rsid w:val="00CB4CF1"/>
    <w:rsid w:val="00CB4F6D"/>
    <w:rsid w:val="00CB5436"/>
    <w:rsid w:val="00CB6A37"/>
    <w:rsid w:val="00CB7684"/>
    <w:rsid w:val="00CB7C7D"/>
    <w:rsid w:val="00CC1B50"/>
    <w:rsid w:val="00CC7C8F"/>
    <w:rsid w:val="00CD1FC4"/>
    <w:rsid w:val="00CE079B"/>
    <w:rsid w:val="00CE38EC"/>
    <w:rsid w:val="00CE6822"/>
    <w:rsid w:val="00D01608"/>
    <w:rsid w:val="00D034A0"/>
    <w:rsid w:val="00D0544F"/>
    <w:rsid w:val="00D0669A"/>
    <w:rsid w:val="00D108D9"/>
    <w:rsid w:val="00D136AB"/>
    <w:rsid w:val="00D16CD8"/>
    <w:rsid w:val="00D17ECB"/>
    <w:rsid w:val="00D21061"/>
    <w:rsid w:val="00D317E6"/>
    <w:rsid w:val="00D4108E"/>
    <w:rsid w:val="00D4328E"/>
    <w:rsid w:val="00D5069C"/>
    <w:rsid w:val="00D540AD"/>
    <w:rsid w:val="00D54111"/>
    <w:rsid w:val="00D6163D"/>
    <w:rsid w:val="00D831A3"/>
    <w:rsid w:val="00D86E09"/>
    <w:rsid w:val="00D92673"/>
    <w:rsid w:val="00D92B40"/>
    <w:rsid w:val="00D966CE"/>
    <w:rsid w:val="00D97BE3"/>
    <w:rsid w:val="00DA291A"/>
    <w:rsid w:val="00DA3711"/>
    <w:rsid w:val="00DB3294"/>
    <w:rsid w:val="00DB4E1C"/>
    <w:rsid w:val="00DB7178"/>
    <w:rsid w:val="00DD34D8"/>
    <w:rsid w:val="00DD3F50"/>
    <w:rsid w:val="00DD46F3"/>
    <w:rsid w:val="00DD5C3A"/>
    <w:rsid w:val="00DE05B9"/>
    <w:rsid w:val="00DE56F2"/>
    <w:rsid w:val="00DF0CB6"/>
    <w:rsid w:val="00DF116D"/>
    <w:rsid w:val="00DF2759"/>
    <w:rsid w:val="00E00BFB"/>
    <w:rsid w:val="00E05654"/>
    <w:rsid w:val="00E06576"/>
    <w:rsid w:val="00E10CCC"/>
    <w:rsid w:val="00E10FF2"/>
    <w:rsid w:val="00E12E93"/>
    <w:rsid w:val="00E134B7"/>
    <w:rsid w:val="00E13D3A"/>
    <w:rsid w:val="00E14CAF"/>
    <w:rsid w:val="00E16FF7"/>
    <w:rsid w:val="00E21BED"/>
    <w:rsid w:val="00E26D68"/>
    <w:rsid w:val="00E27AA2"/>
    <w:rsid w:val="00E32466"/>
    <w:rsid w:val="00E32F3B"/>
    <w:rsid w:val="00E35301"/>
    <w:rsid w:val="00E40E66"/>
    <w:rsid w:val="00E435EA"/>
    <w:rsid w:val="00E43F26"/>
    <w:rsid w:val="00E44045"/>
    <w:rsid w:val="00E44714"/>
    <w:rsid w:val="00E4650F"/>
    <w:rsid w:val="00E54AD9"/>
    <w:rsid w:val="00E618C4"/>
    <w:rsid w:val="00E63A40"/>
    <w:rsid w:val="00E65433"/>
    <w:rsid w:val="00E7415D"/>
    <w:rsid w:val="00E82B86"/>
    <w:rsid w:val="00E84AF1"/>
    <w:rsid w:val="00E86132"/>
    <w:rsid w:val="00E878EE"/>
    <w:rsid w:val="00E87CD6"/>
    <w:rsid w:val="00E901A3"/>
    <w:rsid w:val="00E90890"/>
    <w:rsid w:val="00E91A89"/>
    <w:rsid w:val="00E97C1A"/>
    <w:rsid w:val="00EA0343"/>
    <w:rsid w:val="00EA585B"/>
    <w:rsid w:val="00EA6EC7"/>
    <w:rsid w:val="00EB104F"/>
    <w:rsid w:val="00EB46E5"/>
    <w:rsid w:val="00EC580B"/>
    <w:rsid w:val="00EC707C"/>
    <w:rsid w:val="00ED0187"/>
    <w:rsid w:val="00ED14BD"/>
    <w:rsid w:val="00ED5FDD"/>
    <w:rsid w:val="00EE0351"/>
    <w:rsid w:val="00EE043A"/>
    <w:rsid w:val="00EE0DE1"/>
    <w:rsid w:val="00EF529C"/>
    <w:rsid w:val="00EF59BC"/>
    <w:rsid w:val="00EF7679"/>
    <w:rsid w:val="00F016C7"/>
    <w:rsid w:val="00F035CE"/>
    <w:rsid w:val="00F060B5"/>
    <w:rsid w:val="00F0665B"/>
    <w:rsid w:val="00F068E6"/>
    <w:rsid w:val="00F12970"/>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028A"/>
    <w:rsid w:val="00FA6380"/>
    <w:rsid w:val="00FB17B9"/>
    <w:rsid w:val="00FB1C28"/>
    <w:rsid w:val="00FB3523"/>
    <w:rsid w:val="00FB4272"/>
    <w:rsid w:val="00FB6342"/>
    <w:rsid w:val="00FC4E6E"/>
    <w:rsid w:val="00FC6389"/>
    <w:rsid w:val="00FD09CC"/>
    <w:rsid w:val="00FD1906"/>
    <w:rsid w:val="00FD36B8"/>
    <w:rsid w:val="00FD6A76"/>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D44E205934406A7E3E4974C4C0276"/>
        <w:category>
          <w:name w:val="Obecné"/>
          <w:gallery w:val="placeholder"/>
        </w:category>
        <w:types>
          <w:type w:val="bbPlcHdr"/>
        </w:types>
        <w:behaviors>
          <w:behavior w:val="content"/>
        </w:behaviors>
        <w:guid w:val="{35B2E32B-FD48-4C3A-8C3E-2F3152B140B4}"/>
      </w:docPartPr>
      <w:docPartBody>
        <w:p w:rsidR="001B3B40" w:rsidRDefault="005B18BE" w:rsidP="005B18BE">
          <w:pPr>
            <w:pStyle w:val="B0BD44E205934406A7E3E4974C4C0276"/>
          </w:pPr>
          <w:r w:rsidRPr="00D72F41">
            <w:rPr>
              <w:rStyle w:val="Zstupntext"/>
            </w:rPr>
            <w:t>Klikněte sem a zadejte text.</w:t>
          </w:r>
        </w:p>
      </w:docPartBody>
    </w:docPart>
    <w:docPart>
      <w:docPartPr>
        <w:name w:val="086B5A0D72FE4EDFA50039255B5FA85A"/>
        <w:category>
          <w:name w:val="Obecné"/>
          <w:gallery w:val="placeholder"/>
        </w:category>
        <w:types>
          <w:type w:val="bbPlcHdr"/>
        </w:types>
        <w:behaviors>
          <w:behavior w:val="content"/>
        </w:behaviors>
        <w:guid w:val="{58156CD1-E58B-4C37-9F53-0DADAB298FE4}"/>
      </w:docPartPr>
      <w:docPartBody>
        <w:p w:rsidR="00C24E2F" w:rsidRDefault="002C3142" w:rsidP="002C3142">
          <w:pPr>
            <w:pStyle w:val="086B5A0D72FE4EDFA50039255B5FA85A"/>
          </w:pPr>
          <w:r w:rsidRPr="00D72F41">
            <w:rPr>
              <w:rStyle w:val="Zstupntext"/>
            </w:rPr>
            <w:t>Klikněte sem a zadejte text.</w:t>
          </w:r>
        </w:p>
      </w:docPartBody>
    </w:docPart>
    <w:docPart>
      <w:docPartPr>
        <w:name w:val="E33F0711EA604638960A48D527C4FA60"/>
        <w:category>
          <w:name w:val="Obecné"/>
          <w:gallery w:val="placeholder"/>
        </w:category>
        <w:types>
          <w:type w:val="bbPlcHdr"/>
        </w:types>
        <w:behaviors>
          <w:behavior w:val="content"/>
        </w:behaviors>
        <w:guid w:val="{88E61786-B1B1-437B-9A7C-F15358C7C813}"/>
      </w:docPartPr>
      <w:docPartBody>
        <w:p w:rsidR="00C24E2F" w:rsidRDefault="002C3142" w:rsidP="002C3142">
          <w:pPr>
            <w:pStyle w:val="E33F0711EA604638960A48D527C4FA6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00739"/>
    <w:rsid w:val="000331C3"/>
    <w:rsid w:val="00071962"/>
    <w:rsid w:val="000B7C3C"/>
    <w:rsid w:val="000D479F"/>
    <w:rsid w:val="000E2B94"/>
    <w:rsid w:val="000F0FC7"/>
    <w:rsid w:val="00127FBE"/>
    <w:rsid w:val="0018084F"/>
    <w:rsid w:val="00182149"/>
    <w:rsid w:val="00196593"/>
    <w:rsid w:val="001B2B83"/>
    <w:rsid w:val="001B3B40"/>
    <w:rsid w:val="001C10C6"/>
    <w:rsid w:val="001C1FFD"/>
    <w:rsid w:val="001C583B"/>
    <w:rsid w:val="001D4073"/>
    <w:rsid w:val="002213D1"/>
    <w:rsid w:val="002424BF"/>
    <w:rsid w:val="00246E9F"/>
    <w:rsid w:val="002A0350"/>
    <w:rsid w:val="002A7F66"/>
    <w:rsid w:val="002C3142"/>
    <w:rsid w:val="002E179A"/>
    <w:rsid w:val="00312C7D"/>
    <w:rsid w:val="00336D6F"/>
    <w:rsid w:val="003A29E9"/>
    <w:rsid w:val="003D7CCF"/>
    <w:rsid w:val="00413851"/>
    <w:rsid w:val="00422CD5"/>
    <w:rsid w:val="00426259"/>
    <w:rsid w:val="004560C8"/>
    <w:rsid w:val="004E1565"/>
    <w:rsid w:val="004E31D3"/>
    <w:rsid w:val="0051724F"/>
    <w:rsid w:val="00550CA3"/>
    <w:rsid w:val="00577938"/>
    <w:rsid w:val="005B18BE"/>
    <w:rsid w:val="006226CA"/>
    <w:rsid w:val="00671E0B"/>
    <w:rsid w:val="00687AB2"/>
    <w:rsid w:val="006A4823"/>
    <w:rsid w:val="006A6563"/>
    <w:rsid w:val="006C5B54"/>
    <w:rsid w:val="00706C2D"/>
    <w:rsid w:val="007147C4"/>
    <w:rsid w:val="007B2713"/>
    <w:rsid w:val="007B61CD"/>
    <w:rsid w:val="007D12E2"/>
    <w:rsid w:val="00835BFC"/>
    <w:rsid w:val="00846495"/>
    <w:rsid w:val="00852204"/>
    <w:rsid w:val="008673D2"/>
    <w:rsid w:val="008B0618"/>
    <w:rsid w:val="00977D66"/>
    <w:rsid w:val="009935B2"/>
    <w:rsid w:val="00996588"/>
    <w:rsid w:val="009A70BB"/>
    <w:rsid w:val="00A031C4"/>
    <w:rsid w:val="00A30AAE"/>
    <w:rsid w:val="00A76A73"/>
    <w:rsid w:val="00A961A8"/>
    <w:rsid w:val="00B617AD"/>
    <w:rsid w:val="00B75B40"/>
    <w:rsid w:val="00C01782"/>
    <w:rsid w:val="00C01B1C"/>
    <w:rsid w:val="00C24E2F"/>
    <w:rsid w:val="00C404BF"/>
    <w:rsid w:val="00C51A45"/>
    <w:rsid w:val="00C82BD6"/>
    <w:rsid w:val="00CA4750"/>
    <w:rsid w:val="00CF0ACC"/>
    <w:rsid w:val="00D034D4"/>
    <w:rsid w:val="00DA241C"/>
    <w:rsid w:val="00DB4E1C"/>
    <w:rsid w:val="00DD3F50"/>
    <w:rsid w:val="00E16231"/>
    <w:rsid w:val="00E505B7"/>
    <w:rsid w:val="00E74833"/>
    <w:rsid w:val="00EC580B"/>
    <w:rsid w:val="00EE28C0"/>
    <w:rsid w:val="00F56984"/>
    <w:rsid w:val="00F57A49"/>
    <w:rsid w:val="00F927A2"/>
    <w:rsid w:val="00FD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C3142"/>
    <w:rPr>
      <w:color w:val="808080"/>
    </w:rPr>
  </w:style>
  <w:style w:type="paragraph" w:customStyle="1" w:styleId="B0BD44E205934406A7E3E4974C4C0276">
    <w:name w:val="B0BD44E205934406A7E3E4974C4C0276"/>
    <w:rsid w:val="005B18BE"/>
    <w:pPr>
      <w:spacing w:line="278" w:lineRule="auto"/>
    </w:pPr>
    <w:rPr>
      <w:kern w:val="2"/>
      <w:sz w:val="24"/>
      <w:szCs w:val="24"/>
      <w14:ligatures w14:val="standardContextual"/>
    </w:rPr>
  </w:style>
  <w:style w:type="paragraph" w:customStyle="1" w:styleId="086B5A0D72FE4EDFA50039255B5FA85A">
    <w:name w:val="086B5A0D72FE4EDFA50039255B5FA85A"/>
    <w:rsid w:val="002C3142"/>
    <w:pPr>
      <w:spacing w:line="278" w:lineRule="auto"/>
    </w:pPr>
    <w:rPr>
      <w:kern w:val="2"/>
      <w:sz w:val="24"/>
      <w:szCs w:val="24"/>
      <w14:ligatures w14:val="standardContextual"/>
    </w:rPr>
  </w:style>
  <w:style w:type="paragraph" w:customStyle="1" w:styleId="E33F0711EA604638960A48D527C4FA60">
    <w:name w:val="E33F0711EA604638960A48D527C4FA60"/>
    <w:rsid w:val="002C314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1</Pages>
  <Words>5421</Words>
  <Characters>31984</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4</cp:revision>
  <cp:lastPrinted>2025-03-13T08:50:00Z</cp:lastPrinted>
  <dcterms:created xsi:type="dcterms:W3CDTF">2025-03-13T08:50:00Z</dcterms:created>
  <dcterms:modified xsi:type="dcterms:W3CDTF">2025-03-13T08:50:00Z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